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1CEDFF25"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286813" w:rsidRPr="004A2448">
        <w:rPr>
          <w:b w:val="0"/>
          <w:iCs/>
        </w:rPr>
        <w:t>October 19</w:t>
      </w:r>
      <w:r w:rsidR="001D1C02" w:rsidRPr="004A2448">
        <w:rPr>
          <w:b w:val="0"/>
          <w:iCs/>
        </w:rPr>
        <w:t>,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p w14:paraId="44AAF539" w14:textId="77777777" w:rsidR="00EF2A2C" w:rsidRDefault="00EF2A2C"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rsidRPr="00113D50" w14:paraId="725D8370" w14:textId="77777777" w:rsidTr="00D822C9">
        <w:trPr>
          <w:cantSplit/>
        </w:trPr>
        <w:tc>
          <w:tcPr>
            <w:tcW w:w="10975" w:type="dxa"/>
          </w:tcPr>
          <w:p w14:paraId="4631F90B" w14:textId="77777777" w:rsidR="00D822C9" w:rsidRPr="00113D50" w:rsidRDefault="00D822C9" w:rsidP="00946BC6">
            <w:pPr>
              <w:rPr>
                <w:rFonts w:ascii="Arial Narrow" w:hAnsi="Arial Narrow"/>
                <w:bCs/>
                <w:i/>
                <w:sz w:val="20"/>
                <w:szCs w:val="20"/>
              </w:rPr>
            </w:pPr>
            <w:r w:rsidRPr="00113D50">
              <w:rPr>
                <w:rFonts w:ascii="Arial Narrow" w:hAnsi="Arial Narrow"/>
                <w:b/>
                <w:bCs/>
                <w:sz w:val="20"/>
                <w:szCs w:val="20"/>
              </w:rPr>
              <w:t xml:space="preserve">GSE Assessment Limits/Standards:   </w:t>
            </w:r>
            <w:r w:rsidRPr="00113D50">
              <w:rPr>
                <w:rFonts w:ascii="Arial Narrow" w:hAnsi="Arial Narrow"/>
                <w:bCs/>
                <w:i/>
                <w:sz w:val="20"/>
                <w:szCs w:val="20"/>
              </w:rPr>
              <w:t>(What are the skills being taught? Which standards are being specifically addressed in this lesson?)</w:t>
            </w:r>
          </w:p>
          <w:p w14:paraId="062BEF38" w14:textId="77777777" w:rsidR="00D822C9" w:rsidRPr="00113D50" w:rsidRDefault="00D822C9" w:rsidP="00946BC6">
            <w:pPr>
              <w:rPr>
                <w:rFonts w:ascii="Arial Narrow" w:hAnsi="Arial Narrow"/>
                <w:bCs/>
                <w:i/>
                <w:sz w:val="20"/>
                <w:szCs w:val="20"/>
              </w:rPr>
            </w:pPr>
          </w:p>
          <w:p w14:paraId="440A40DE" w14:textId="77777777" w:rsidR="001F1D98" w:rsidRPr="00113D50" w:rsidRDefault="001F1D98" w:rsidP="001F1D98">
            <w:pPr>
              <w:pStyle w:val="ListParagraph"/>
              <w:numPr>
                <w:ilvl w:val="0"/>
                <w:numId w:val="27"/>
              </w:numPr>
              <w:spacing w:line="259" w:lineRule="auto"/>
              <w:rPr>
                <w:rFonts w:ascii="Arial Narrow" w:hAnsi="Arial Narrow"/>
                <w:bCs/>
                <w:sz w:val="20"/>
                <w:szCs w:val="20"/>
              </w:rPr>
            </w:pPr>
            <w:r w:rsidRPr="00113D50">
              <w:rPr>
                <w:rFonts w:ascii="Arial Narrow" w:hAnsi="Arial Narrow"/>
                <w:b/>
                <w:bCs/>
                <w:sz w:val="20"/>
                <w:szCs w:val="20"/>
              </w:rPr>
              <w:t xml:space="preserve">ELAGSE6RI1 </w:t>
            </w:r>
            <w:r w:rsidRPr="00113D50">
              <w:rPr>
                <w:rFonts w:ascii="Arial Narrow" w:hAnsi="Arial Narrow"/>
                <w:bCs/>
                <w:sz w:val="20"/>
                <w:szCs w:val="20"/>
              </w:rPr>
              <w:t>Cite textual evidence to support analysis of what the text says explicitly as well as inferences drawn from the text.</w:t>
            </w:r>
          </w:p>
          <w:p w14:paraId="6F4F8CF7" w14:textId="3B4CA764" w:rsidR="001F1D98" w:rsidRPr="00113D50" w:rsidRDefault="001F1D98" w:rsidP="003D734E">
            <w:pPr>
              <w:pStyle w:val="ListParagraph"/>
              <w:numPr>
                <w:ilvl w:val="0"/>
                <w:numId w:val="27"/>
              </w:numPr>
              <w:spacing w:line="259" w:lineRule="auto"/>
              <w:rPr>
                <w:rFonts w:ascii="Arial Narrow" w:hAnsi="Arial Narrow"/>
                <w:bCs/>
                <w:sz w:val="20"/>
                <w:szCs w:val="20"/>
              </w:rPr>
            </w:pPr>
            <w:r w:rsidRPr="00113D50">
              <w:rPr>
                <w:rFonts w:ascii="Arial Narrow" w:hAnsi="Arial Narrow"/>
                <w:b/>
                <w:bCs/>
                <w:sz w:val="20"/>
                <w:szCs w:val="20"/>
              </w:rPr>
              <w:t xml:space="preserve">ELAGSE6RI8 </w:t>
            </w:r>
            <w:r w:rsidRPr="00113D50">
              <w:rPr>
                <w:rFonts w:ascii="Arial Narrow" w:hAnsi="Arial Narrow"/>
                <w:bCs/>
                <w:sz w:val="20"/>
                <w:szCs w:val="20"/>
              </w:rPr>
              <w:t>Trace and evaluate the argument and specific claims in a text, distinguishing claims that are supported by reasons and evidence from claims that are not.</w:t>
            </w:r>
          </w:p>
          <w:p w14:paraId="06BE6BD1" w14:textId="109F417C" w:rsidR="001F1D98" w:rsidRPr="00113D50" w:rsidRDefault="001F1D98" w:rsidP="001F1D98">
            <w:pPr>
              <w:pStyle w:val="ListParagraph"/>
              <w:numPr>
                <w:ilvl w:val="0"/>
                <w:numId w:val="27"/>
              </w:numPr>
              <w:rPr>
                <w:rFonts w:ascii="Arial Narrow" w:hAnsi="Arial Narrow"/>
                <w:bCs/>
                <w:sz w:val="20"/>
                <w:szCs w:val="20"/>
              </w:rPr>
            </w:pPr>
            <w:r w:rsidRPr="00113D50">
              <w:rPr>
                <w:rFonts w:ascii="Arial Narrow" w:hAnsi="Arial Narrow"/>
                <w:b/>
                <w:bCs/>
                <w:sz w:val="20"/>
                <w:szCs w:val="20"/>
              </w:rPr>
              <w:t xml:space="preserve">ELAGSE6W1 </w:t>
            </w:r>
            <w:r w:rsidRPr="00113D50">
              <w:rPr>
                <w:rFonts w:ascii="Arial Narrow" w:hAnsi="Arial Narrow"/>
                <w:sz w:val="20"/>
                <w:szCs w:val="20"/>
              </w:rPr>
              <w:t>Write arguments to support claims with clear reasons and relevant evidence. a. Introduce claim(s) and organize the reasons and evidence clearly. b. Support claim(s) with clear reasons and relevant evidence, using credible sources and demonstrating an understanding of the topic or text. e. Provide a concluding statement or section that follows from the argument presented.</w:t>
            </w:r>
          </w:p>
          <w:p w14:paraId="6A971F26" w14:textId="202B0767" w:rsidR="001F1D98" w:rsidRPr="00113D50" w:rsidRDefault="001F1D98" w:rsidP="00490054">
            <w:pPr>
              <w:pStyle w:val="ListParagraph"/>
              <w:numPr>
                <w:ilvl w:val="0"/>
                <w:numId w:val="27"/>
              </w:numPr>
              <w:autoSpaceDE w:val="0"/>
              <w:autoSpaceDN w:val="0"/>
              <w:adjustRightInd w:val="0"/>
              <w:rPr>
                <w:rFonts w:ascii="Arial Narrow" w:hAnsi="Arial Narrow"/>
                <w:bCs/>
                <w:sz w:val="20"/>
                <w:szCs w:val="20"/>
              </w:rPr>
            </w:pPr>
            <w:r w:rsidRPr="00113D50">
              <w:rPr>
                <w:rFonts w:ascii="Arial Narrow" w:hAnsi="Arial Narrow"/>
                <w:b/>
                <w:bCs/>
                <w:sz w:val="20"/>
                <w:szCs w:val="20"/>
              </w:rPr>
              <w:t xml:space="preserve">ELAGSE6SL3 </w:t>
            </w:r>
            <w:r w:rsidRPr="00113D50">
              <w:rPr>
                <w:rFonts w:ascii="Arial Narrow" w:hAnsi="Arial Narrow"/>
                <w:bCs/>
                <w:sz w:val="20"/>
                <w:szCs w:val="20"/>
              </w:rPr>
              <w:t>Delineate a speaker’s argument and specific claims, distinguishing claims that are supported by reasons and evidence from claims that are not.</w:t>
            </w:r>
          </w:p>
          <w:p w14:paraId="2DC7C07A" w14:textId="020ACF70" w:rsidR="001F1D98" w:rsidRPr="00113D50" w:rsidRDefault="001F1D98" w:rsidP="00FB787E">
            <w:pPr>
              <w:pStyle w:val="ListParagraph"/>
              <w:numPr>
                <w:ilvl w:val="0"/>
                <w:numId w:val="27"/>
              </w:numPr>
              <w:autoSpaceDE w:val="0"/>
              <w:autoSpaceDN w:val="0"/>
              <w:adjustRightInd w:val="0"/>
              <w:rPr>
                <w:rFonts w:ascii="Arial Narrow" w:hAnsi="Arial Narrow"/>
                <w:bCs/>
                <w:sz w:val="20"/>
                <w:szCs w:val="20"/>
              </w:rPr>
            </w:pPr>
            <w:r w:rsidRPr="00113D50">
              <w:rPr>
                <w:rFonts w:ascii="Arial Narrow" w:hAnsi="Arial Narrow"/>
                <w:b/>
                <w:bCs/>
                <w:sz w:val="20"/>
                <w:szCs w:val="20"/>
              </w:rPr>
              <w:t xml:space="preserve">ELAGSE6L2 </w:t>
            </w:r>
            <w:r w:rsidRPr="00113D50">
              <w:rPr>
                <w:rFonts w:ascii="Arial Narrow" w:hAnsi="Arial Narrow"/>
                <w:bCs/>
                <w:sz w:val="20"/>
                <w:szCs w:val="20"/>
              </w:rPr>
              <w:t>Demonstrate command of the conventions of Standard English capitalization, punctuation, and spelling when writing. a. Use punctuation (commas, parentheses, dashes) to set off nonrestrictive/parenthetical elements. b. Spell correctly.</w:t>
            </w:r>
          </w:p>
          <w:p w14:paraId="725D836A" w14:textId="4E4E5545" w:rsidR="00D822C9" w:rsidRPr="00113D50" w:rsidRDefault="00D822C9" w:rsidP="006E0838">
            <w:pPr>
              <w:pStyle w:val="NormalWeb"/>
              <w:rPr>
                <w:rFonts w:ascii="Arial Narrow" w:hAnsi="Arial Narrow"/>
                <w:b/>
                <w:bCs/>
                <w:sz w:val="20"/>
                <w:szCs w:val="20"/>
              </w:rPr>
            </w:pPr>
          </w:p>
        </w:tc>
      </w:tr>
      <w:tr w:rsidR="00987306" w:rsidRPr="00113D50" w14:paraId="725D8374" w14:textId="77777777" w:rsidTr="00D822C9">
        <w:trPr>
          <w:cantSplit/>
        </w:trPr>
        <w:tc>
          <w:tcPr>
            <w:tcW w:w="10975" w:type="dxa"/>
          </w:tcPr>
          <w:p w14:paraId="725D8371" w14:textId="41DEBF0B" w:rsidR="00987306" w:rsidRPr="00113D50" w:rsidRDefault="00987306" w:rsidP="00946BC6">
            <w:pPr>
              <w:rPr>
                <w:rFonts w:ascii="Arial Narrow" w:hAnsi="Arial Narrow"/>
                <w:b/>
                <w:bCs/>
                <w:sz w:val="20"/>
                <w:szCs w:val="20"/>
              </w:rPr>
            </w:pPr>
            <w:r w:rsidRPr="00113D50">
              <w:rPr>
                <w:rFonts w:ascii="Arial Narrow" w:hAnsi="Arial Narrow"/>
                <w:b/>
                <w:bCs/>
                <w:sz w:val="20"/>
                <w:szCs w:val="20"/>
              </w:rPr>
              <w:t xml:space="preserve">Lesson Objective/Learning Intention: </w:t>
            </w:r>
          </w:p>
          <w:p w14:paraId="39990DE1" w14:textId="77777777" w:rsidR="001F1D98" w:rsidRPr="00113D50" w:rsidRDefault="001F1D98" w:rsidP="00946BC6">
            <w:pPr>
              <w:rPr>
                <w:rFonts w:ascii="Arial Narrow" w:hAnsi="Arial Narrow"/>
                <w:b/>
                <w:bCs/>
                <w:sz w:val="20"/>
                <w:szCs w:val="20"/>
              </w:rPr>
            </w:pPr>
          </w:p>
          <w:p w14:paraId="3FB63659" w14:textId="77777777" w:rsidR="001F1D98" w:rsidRPr="00113D50" w:rsidRDefault="001F1D98" w:rsidP="00946BC6">
            <w:pPr>
              <w:rPr>
                <w:rFonts w:ascii="Arial Narrow" w:hAnsi="Arial Narrow"/>
                <w:b/>
                <w:bCs/>
                <w:sz w:val="20"/>
                <w:szCs w:val="20"/>
              </w:rPr>
            </w:pPr>
          </w:p>
          <w:p w14:paraId="22CBCBE6" w14:textId="323375B6" w:rsidR="001F1D98" w:rsidRPr="00113D50" w:rsidRDefault="00040AEF" w:rsidP="001F1D98">
            <w:pPr>
              <w:pStyle w:val="ListParagraph"/>
              <w:numPr>
                <w:ilvl w:val="0"/>
                <w:numId w:val="29"/>
              </w:numPr>
              <w:rPr>
                <w:rFonts w:ascii="Arial Narrow" w:hAnsi="Arial Narrow"/>
                <w:sz w:val="20"/>
                <w:szCs w:val="20"/>
              </w:rPr>
            </w:pPr>
            <w:r w:rsidRPr="00113D50">
              <w:rPr>
                <w:rFonts w:ascii="Arial Narrow" w:hAnsi="Arial Narrow"/>
                <w:sz w:val="20"/>
                <w:szCs w:val="20"/>
              </w:rPr>
              <w:t>Students will improve informational text literacy</w:t>
            </w:r>
            <w:r w:rsidR="001F1D98" w:rsidRPr="00113D50">
              <w:rPr>
                <w:rFonts w:ascii="Arial Narrow" w:hAnsi="Arial Narrow"/>
                <w:sz w:val="20"/>
                <w:szCs w:val="20"/>
              </w:rPr>
              <w:t>.</w:t>
            </w:r>
          </w:p>
          <w:p w14:paraId="7B378B99" w14:textId="426AF235" w:rsidR="00040AEF" w:rsidRPr="00113D50" w:rsidRDefault="00040AEF" w:rsidP="001F1D98">
            <w:pPr>
              <w:pStyle w:val="ListParagraph"/>
              <w:numPr>
                <w:ilvl w:val="0"/>
                <w:numId w:val="29"/>
              </w:numPr>
              <w:rPr>
                <w:rFonts w:ascii="Arial Narrow" w:hAnsi="Arial Narrow"/>
                <w:sz w:val="20"/>
                <w:szCs w:val="20"/>
              </w:rPr>
            </w:pPr>
            <w:r w:rsidRPr="00113D50">
              <w:rPr>
                <w:rFonts w:ascii="Arial Narrow" w:hAnsi="Arial Narrow"/>
                <w:sz w:val="20"/>
                <w:szCs w:val="20"/>
              </w:rPr>
              <w:t xml:space="preserve">Students </w:t>
            </w:r>
            <w:r w:rsidR="00882ACD" w:rsidRPr="00113D50">
              <w:rPr>
                <w:rFonts w:ascii="Arial Narrow" w:hAnsi="Arial Narrow"/>
                <w:sz w:val="20"/>
                <w:szCs w:val="20"/>
              </w:rPr>
              <w:t>will</w:t>
            </w:r>
            <w:r w:rsidRPr="00113D50">
              <w:rPr>
                <w:rFonts w:ascii="Arial Narrow" w:hAnsi="Arial Narrow"/>
                <w:sz w:val="20"/>
                <w:szCs w:val="20"/>
              </w:rPr>
              <w:t xml:space="preserve"> know how to identify grammatical errors in common usage by learning comma rules.</w:t>
            </w:r>
          </w:p>
          <w:p w14:paraId="392FE751" w14:textId="53444F94" w:rsidR="00882ACD" w:rsidRPr="00113D50" w:rsidRDefault="00882ACD" w:rsidP="001F1D98">
            <w:pPr>
              <w:pStyle w:val="ListParagraph"/>
              <w:numPr>
                <w:ilvl w:val="0"/>
                <w:numId w:val="29"/>
              </w:numPr>
              <w:rPr>
                <w:rFonts w:ascii="Arial Narrow" w:hAnsi="Arial Narrow"/>
                <w:sz w:val="20"/>
                <w:szCs w:val="20"/>
              </w:rPr>
            </w:pPr>
            <w:r w:rsidRPr="00113D50">
              <w:rPr>
                <w:rFonts w:ascii="Arial Narrow" w:hAnsi="Arial Narrow"/>
                <w:sz w:val="20"/>
                <w:szCs w:val="20"/>
              </w:rPr>
              <w:t>Students will know how to cite textual evidence from an informational text.</w:t>
            </w:r>
          </w:p>
          <w:p w14:paraId="7EADC40B" w14:textId="2A117564" w:rsidR="00882ACD" w:rsidRPr="00113D50" w:rsidRDefault="00AA5E4A" w:rsidP="001F1D98">
            <w:pPr>
              <w:pStyle w:val="ListParagraph"/>
              <w:numPr>
                <w:ilvl w:val="0"/>
                <w:numId w:val="29"/>
              </w:numPr>
              <w:rPr>
                <w:rFonts w:ascii="Arial Narrow" w:hAnsi="Arial Narrow"/>
                <w:sz w:val="20"/>
                <w:szCs w:val="20"/>
              </w:rPr>
            </w:pPr>
            <w:r w:rsidRPr="00113D50">
              <w:rPr>
                <w:rFonts w:ascii="Arial Narrow" w:hAnsi="Arial Narrow"/>
                <w:sz w:val="20"/>
                <w:szCs w:val="20"/>
              </w:rPr>
              <w:t>Students will know that punctuation marks specifically commas are necessary to indicate pauses, lists, gaps, and introductory clauses.</w:t>
            </w:r>
          </w:p>
          <w:p w14:paraId="2EAB32C6" w14:textId="77777777" w:rsidR="00F22239" w:rsidRPr="00113D50" w:rsidRDefault="00AA5E4A" w:rsidP="00AA5E4A">
            <w:pPr>
              <w:pStyle w:val="ListParagraph"/>
              <w:numPr>
                <w:ilvl w:val="0"/>
                <w:numId w:val="29"/>
              </w:numPr>
              <w:rPr>
                <w:rFonts w:ascii="Arial Narrow" w:hAnsi="Arial Narrow"/>
                <w:sz w:val="20"/>
                <w:szCs w:val="20"/>
              </w:rPr>
            </w:pPr>
            <w:r w:rsidRPr="00113D50">
              <w:rPr>
                <w:rFonts w:ascii="Arial Narrow" w:hAnsi="Arial Narrow"/>
                <w:sz w:val="20"/>
                <w:szCs w:val="20"/>
              </w:rPr>
              <w:t>Students will know how to identify word meanings using context clues, locate and identify subjective/objective/intensive pronouns in li</w:t>
            </w:r>
            <w:r w:rsidR="00F22239" w:rsidRPr="00113D50">
              <w:rPr>
                <w:rFonts w:ascii="Arial Narrow" w:hAnsi="Arial Narrow"/>
                <w:sz w:val="20"/>
                <w:szCs w:val="20"/>
              </w:rPr>
              <w:t>terature.</w:t>
            </w:r>
          </w:p>
          <w:p w14:paraId="53E5EF41" w14:textId="004485F1" w:rsidR="00F22239" w:rsidRPr="00113D50" w:rsidRDefault="00F22239" w:rsidP="00AA5E4A">
            <w:pPr>
              <w:pStyle w:val="ListParagraph"/>
              <w:numPr>
                <w:ilvl w:val="0"/>
                <w:numId w:val="29"/>
              </w:numPr>
              <w:rPr>
                <w:rFonts w:ascii="Arial Narrow" w:hAnsi="Arial Narrow"/>
                <w:sz w:val="20"/>
                <w:szCs w:val="20"/>
              </w:rPr>
            </w:pPr>
            <w:r w:rsidRPr="00113D50">
              <w:rPr>
                <w:rFonts w:ascii="Arial Narrow" w:hAnsi="Arial Narrow"/>
                <w:sz w:val="20"/>
                <w:szCs w:val="20"/>
              </w:rPr>
              <w:t>Students will know how to read an informational text, locate important details and take annotated notes.</w:t>
            </w:r>
          </w:p>
          <w:p w14:paraId="73C4B920" w14:textId="37186E93" w:rsidR="001F1D98" w:rsidRPr="00113D50" w:rsidRDefault="00AA5E4A" w:rsidP="00F22239">
            <w:pPr>
              <w:pStyle w:val="ListParagraph"/>
              <w:rPr>
                <w:rFonts w:ascii="Arial Narrow" w:hAnsi="Arial Narrow"/>
                <w:sz w:val="20"/>
                <w:szCs w:val="20"/>
              </w:rPr>
            </w:pPr>
            <w:r w:rsidRPr="00113D50">
              <w:rPr>
                <w:rFonts w:ascii="Arial Narrow" w:hAnsi="Arial Narrow"/>
                <w:sz w:val="20"/>
                <w:szCs w:val="20"/>
              </w:rPr>
              <w:t xml:space="preserve"> </w:t>
            </w:r>
          </w:p>
          <w:p w14:paraId="725D8372" w14:textId="77777777" w:rsidR="00987306" w:rsidRPr="00113D50" w:rsidRDefault="00987306" w:rsidP="00946BC6">
            <w:pPr>
              <w:rPr>
                <w:rFonts w:ascii="Arial Narrow" w:hAnsi="Arial Narrow"/>
                <w:sz w:val="20"/>
                <w:szCs w:val="20"/>
              </w:rPr>
            </w:pPr>
          </w:p>
          <w:p w14:paraId="7E1A6E63" w14:textId="5DDD3BF6" w:rsidR="00D822C9" w:rsidRPr="00113D50" w:rsidRDefault="00E50EC0" w:rsidP="006E0838">
            <w:pPr>
              <w:rPr>
                <w:rFonts w:ascii="Arial Narrow" w:hAnsi="Arial Narrow"/>
                <w:b/>
                <w:sz w:val="20"/>
                <w:szCs w:val="20"/>
              </w:rPr>
            </w:pPr>
            <w:r w:rsidRPr="00113D50">
              <w:rPr>
                <w:rFonts w:ascii="Arial Narrow" w:hAnsi="Arial Narrow"/>
                <w:bCs/>
                <w:sz w:val="20"/>
                <w:szCs w:val="20"/>
              </w:rPr>
              <w:t xml:space="preserve"> </w:t>
            </w:r>
          </w:p>
          <w:p w14:paraId="354BF8E1" w14:textId="77777777" w:rsidR="00D822C9" w:rsidRPr="00113D50" w:rsidRDefault="00D822C9" w:rsidP="00D822C9">
            <w:pPr>
              <w:rPr>
                <w:rFonts w:ascii="Arial Narrow" w:hAnsi="Arial Narrow"/>
                <w:b/>
                <w:sz w:val="20"/>
                <w:szCs w:val="20"/>
              </w:rPr>
            </w:pPr>
          </w:p>
          <w:p w14:paraId="725D8373" w14:textId="77777777" w:rsidR="00987306" w:rsidRPr="00113D50" w:rsidRDefault="00987306" w:rsidP="00946BC6">
            <w:pPr>
              <w:rPr>
                <w:rFonts w:ascii="Arial Narrow" w:hAnsi="Arial Narrow"/>
                <w:sz w:val="20"/>
                <w:szCs w:val="20"/>
              </w:rPr>
            </w:pPr>
          </w:p>
        </w:tc>
      </w:tr>
    </w:tbl>
    <w:p w14:paraId="725D8375" w14:textId="77777777" w:rsidR="00987306" w:rsidRPr="00113D50" w:rsidRDefault="00987306" w:rsidP="00987306">
      <w:pPr>
        <w:rPr>
          <w:rFonts w:ascii="Arial Narrow" w:hAnsi="Arial Narrow"/>
          <w:sz w:val="20"/>
          <w:szCs w:val="20"/>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RPr="00113D50" w14:paraId="725D8379" w14:textId="77777777" w:rsidTr="00946BC6">
        <w:tc>
          <w:tcPr>
            <w:tcW w:w="648" w:type="dxa"/>
            <w:shd w:val="clear" w:color="auto" w:fill="000000"/>
          </w:tcPr>
          <w:p w14:paraId="725D8376" w14:textId="77777777" w:rsidR="00987306" w:rsidRPr="00113D50" w:rsidRDefault="00987306" w:rsidP="00946BC6">
            <w:pPr>
              <w:jc w:val="center"/>
              <w:rPr>
                <w:rFonts w:ascii="Arial Narrow" w:hAnsi="Arial Narrow"/>
                <w:b/>
                <w:color w:val="FFFFFF"/>
                <w:sz w:val="20"/>
                <w:szCs w:val="20"/>
              </w:rPr>
            </w:pPr>
            <w:r w:rsidRPr="00113D50">
              <w:rPr>
                <w:rFonts w:ascii="Arial Narrow" w:hAnsi="Arial Narrow"/>
                <w:b/>
                <w:color w:val="FFFFFF"/>
                <w:sz w:val="20"/>
                <w:szCs w:val="20"/>
              </w:rPr>
              <w:t>TIME</w:t>
            </w:r>
          </w:p>
        </w:tc>
        <w:tc>
          <w:tcPr>
            <w:tcW w:w="7830" w:type="dxa"/>
            <w:shd w:val="clear" w:color="auto" w:fill="000000"/>
          </w:tcPr>
          <w:p w14:paraId="4F5AD0F1" w14:textId="77777777" w:rsidR="00987306" w:rsidRPr="00113D50" w:rsidRDefault="00987306" w:rsidP="00946BC6">
            <w:pPr>
              <w:jc w:val="center"/>
              <w:rPr>
                <w:rFonts w:ascii="Arial Narrow" w:hAnsi="Arial Narrow"/>
                <w:b/>
                <w:color w:val="FFFFFF"/>
                <w:sz w:val="20"/>
                <w:szCs w:val="20"/>
              </w:rPr>
            </w:pPr>
            <w:r w:rsidRPr="00113D50">
              <w:rPr>
                <w:rFonts w:ascii="Arial Narrow" w:hAnsi="Arial Narrow"/>
                <w:b/>
                <w:color w:val="FFFFFF"/>
                <w:sz w:val="20"/>
                <w:szCs w:val="20"/>
              </w:rPr>
              <w:t>INSTRUCTIONAL SEQUENCE</w:t>
            </w:r>
          </w:p>
          <w:p w14:paraId="725D8377" w14:textId="68ACDE86" w:rsidR="00E50EC0" w:rsidRPr="00113D50" w:rsidRDefault="00E50EC0" w:rsidP="00946BC6">
            <w:pPr>
              <w:jc w:val="center"/>
              <w:rPr>
                <w:rFonts w:ascii="Arial Narrow" w:hAnsi="Arial Narrow"/>
                <w:b/>
                <w:color w:val="FFFFFF"/>
                <w:sz w:val="20"/>
                <w:szCs w:val="20"/>
              </w:rPr>
            </w:pPr>
            <w:r w:rsidRPr="00113D50">
              <w:rPr>
                <w:rFonts w:ascii="Arial Narrow" w:hAnsi="Arial Narrow"/>
                <w:b/>
                <w:color w:val="FFFFFF"/>
                <w:sz w:val="20"/>
                <w:szCs w:val="20"/>
              </w:rPr>
              <w:t>MONDAY</w:t>
            </w:r>
          </w:p>
        </w:tc>
        <w:tc>
          <w:tcPr>
            <w:tcW w:w="2430" w:type="dxa"/>
            <w:shd w:val="clear" w:color="auto" w:fill="000000"/>
          </w:tcPr>
          <w:p w14:paraId="725D8378" w14:textId="77777777" w:rsidR="00987306" w:rsidRPr="00113D50" w:rsidRDefault="00987306" w:rsidP="00946BC6">
            <w:pPr>
              <w:jc w:val="center"/>
              <w:rPr>
                <w:rFonts w:ascii="Arial Narrow" w:hAnsi="Arial Narrow"/>
                <w:b/>
                <w:color w:val="FFFFFF"/>
                <w:sz w:val="20"/>
                <w:szCs w:val="20"/>
              </w:rPr>
            </w:pPr>
            <w:r w:rsidRPr="00113D50">
              <w:rPr>
                <w:rFonts w:ascii="Arial Narrow" w:hAnsi="Arial Narrow"/>
                <w:b/>
                <w:color w:val="FFFFFF"/>
                <w:sz w:val="20"/>
                <w:szCs w:val="20"/>
              </w:rPr>
              <w:t>FORMATIVE ASSESSMENT</w:t>
            </w:r>
          </w:p>
        </w:tc>
      </w:tr>
      <w:tr w:rsidR="00987306" w:rsidRPr="00113D50" w14:paraId="725D837D" w14:textId="77777777" w:rsidTr="00E50EC0">
        <w:trPr>
          <w:trHeight w:val="320"/>
        </w:trPr>
        <w:tc>
          <w:tcPr>
            <w:tcW w:w="648" w:type="dxa"/>
            <w:shd w:val="clear" w:color="auto" w:fill="000000"/>
          </w:tcPr>
          <w:p w14:paraId="725D837A" w14:textId="77777777" w:rsidR="00987306" w:rsidRPr="00113D50" w:rsidRDefault="00987306" w:rsidP="00946BC6">
            <w:pPr>
              <w:jc w:val="center"/>
              <w:rPr>
                <w:rFonts w:ascii="Arial Narrow" w:hAnsi="Arial Narrow"/>
                <w:color w:val="FFFFFF"/>
                <w:sz w:val="20"/>
                <w:szCs w:val="20"/>
              </w:rPr>
            </w:pPr>
          </w:p>
        </w:tc>
        <w:tc>
          <w:tcPr>
            <w:tcW w:w="7830" w:type="dxa"/>
            <w:shd w:val="clear" w:color="auto" w:fill="000000"/>
          </w:tcPr>
          <w:p w14:paraId="725D837B" w14:textId="062164C3" w:rsidR="00987306" w:rsidRPr="00113D50" w:rsidRDefault="007B50C4" w:rsidP="00946BC6">
            <w:pPr>
              <w:jc w:val="center"/>
              <w:rPr>
                <w:rFonts w:ascii="Arial Narrow" w:hAnsi="Arial Narrow"/>
                <w:color w:val="FFFFFF"/>
                <w:sz w:val="20"/>
                <w:szCs w:val="20"/>
              </w:rPr>
            </w:pPr>
            <w:r>
              <w:rPr>
                <w:rFonts w:ascii="Arial Narrow" w:hAnsi="Arial Narrow"/>
                <w:color w:val="FFFFFF"/>
                <w:sz w:val="20"/>
                <w:szCs w:val="20"/>
              </w:rPr>
              <w:t>October 19</w:t>
            </w:r>
          </w:p>
        </w:tc>
        <w:tc>
          <w:tcPr>
            <w:tcW w:w="2430" w:type="dxa"/>
            <w:shd w:val="clear" w:color="auto" w:fill="000000"/>
          </w:tcPr>
          <w:p w14:paraId="725D837C" w14:textId="77777777" w:rsidR="00987306" w:rsidRPr="00113D50" w:rsidRDefault="00987306" w:rsidP="00946BC6">
            <w:pPr>
              <w:jc w:val="center"/>
              <w:rPr>
                <w:rFonts w:ascii="Arial Narrow" w:hAnsi="Arial Narrow"/>
                <w:color w:val="FFFFFF"/>
                <w:sz w:val="20"/>
                <w:szCs w:val="20"/>
              </w:rPr>
            </w:pPr>
            <w:r w:rsidRPr="00113D50">
              <w:rPr>
                <w:rFonts w:ascii="Arial Narrow" w:hAnsi="Arial Narrow"/>
                <w:color w:val="FFFFFF" w:themeColor="background1"/>
                <w:sz w:val="20"/>
                <w:szCs w:val="20"/>
              </w:rPr>
              <w:t xml:space="preserve"> Note: A variety of formative assessments should be used at key points throughout the lesson.</w:t>
            </w:r>
          </w:p>
        </w:tc>
      </w:tr>
      <w:tr w:rsidR="00E50EC0" w:rsidRPr="00113D50" w14:paraId="7CBF7A28" w14:textId="77777777" w:rsidTr="00946BC6">
        <w:tc>
          <w:tcPr>
            <w:tcW w:w="648" w:type="dxa"/>
            <w:vAlign w:val="center"/>
          </w:tcPr>
          <w:p w14:paraId="631B5001" w14:textId="29D91466" w:rsidR="000C30FF" w:rsidRPr="00113D50" w:rsidRDefault="000C30FF" w:rsidP="00946BC6">
            <w:pPr>
              <w:jc w:val="center"/>
              <w:rPr>
                <w:rFonts w:ascii="Arial Narrow" w:hAnsi="Arial Narrow"/>
                <w:sz w:val="20"/>
                <w:szCs w:val="20"/>
              </w:rPr>
            </w:pPr>
            <w:r w:rsidRPr="00113D50">
              <w:rPr>
                <w:rFonts w:ascii="Arial Narrow" w:hAnsi="Arial Narrow"/>
                <w:sz w:val="20"/>
                <w:szCs w:val="20"/>
              </w:rPr>
              <w:t>5</w:t>
            </w:r>
          </w:p>
          <w:p w14:paraId="1FAC66AB" w14:textId="71A1B14A" w:rsidR="00E50EC0" w:rsidRPr="00113D50" w:rsidRDefault="00E50EC0" w:rsidP="00946BC6">
            <w:pPr>
              <w:jc w:val="center"/>
              <w:rPr>
                <w:rFonts w:ascii="Arial Narrow" w:hAnsi="Arial Narrow"/>
                <w:sz w:val="20"/>
                <w:szCs w:val="20"/>
              </w:rPr>
            </w:pPr>
            <w:r w:rsidRPr="00113D50">
              <w:rPr>
                <w:rFonts w:ascii="Arial Narrow" w:hAnsi="Arial Narrow"/>
                <w:sz w:val="20"/>
                <w:szCs w:val="20"/>
              </w:rPr>
              <w:t xml:space="preserve"> min</w:t>
            </w:r>
          </w:p>
        </w:tc>
        <w:tc>
          <w:tcPr>
            <w:tcW w:w="7830" w:type="dxa"/>
          </w:tcPr>
          <w:p w14:paraId="5EB89927" w14:textId="77777777" w:rsidR="00E50EC0" w:rsidRPr="00113D50" w:rsidRDefault="00E50EC0" w:rsidP="00E50EC0">
            <w:pPr>
              <w:rPr>
                <w:rFonts w:ascii="Arial Narrow" w:hAnsi="Arial Narrow"/>
                <w:i/>
                <w:sz w:val="20"/>
                <w:szCs w:val="20"/>
              </w:rPr>
            </w:pPr>
            <w:r w:rsidRPr="00113D50">
              <w:rPr>
                <w:rFonts w:ascii="Arial Narrow" w:hAnsi="Arial Narrow"/>
                <w:b/>
                <w:sz w:val="20"/>
                <w:szCs w:val="20"/>
              </w:rPr>
              <w:t>Get started/Drill/Do Now:</w:t>
            </w:r>
            <w:r w:rsidRPr="00113D50">
              <w:rPr>
                <w:rFonts w:ascii="Arial Narrow" w:hAnsi="Arial Narrow"/>
                <w:sz w:val="20"/>
                <w:szCs w:val="20"/>
              </w:rPr>
              <w:t xml:space="preserve"> </w:t>
            </w:r>
            <w:r w:rsidRPr="00113D50">
              <w:rPr>
                <w:rFonts w:ascii="Arial Narrow" w:hAnsi="Arial Narrow"/>
                <w:i/>
                <w:sz w:val="20"/>
                <w:szCs w:val="20"/>
              </w:rPr>
              <w:t>(What meaningful activity will students complete as soon as they enter the classroom?)</w:t>
            </w:r>
          </w:p>
          <w:p w14:paraId="630BB330" w14:textId="77777777" w:rsidR="006129C0" w:rsidRPr="00113D50" w:rsidRDefault="006129C0" w:rsidP="00E50EC0">
            <w:pPr>
              <w:rPr>
                <w:rFonts w:ascii="Arial Narrow" w:hAnsi="Arial Narrow"/>
                <w:sz w:val="20"/>
                <w:szCs w:val="20"/>
              </w:rPr>
            </w:pPr>
          </w:p>
          <w:p w14:paraId="16AAD062" w14:textId="1165C121" w:rsidR="001D1C02" w:rsidRPr="00113D50" w:rsidRDefault="006129C0" w:rsidP="00E50EC0">
            <w:pPr>
              <w:rPr>
                <w:rFonts w:ascii="Arial Narrow" w:hAnsi="Arial Narrow"/>
                <w:sz w:val="20"/>
                <w:szCs w:val="20"/>
              </w:rPr>
            </w:pPr>
            <w:r w:rsidRPr="00113D50">
              <w:rPr>
                <w:rFonts w:ascii="Arial Narrow" w:hAnsi="Arial Narrow"/>
                <w:sz w:val="20"/>
                <w:szCs w:val="20"/>
              </w:rPr>
              <w:t xml:space="preserve">Students will be given ten index cards as they walk in the door. Students will create flash cards using this week’s vocabulary words. Students will be instructed to write the word on the blank side of the card, and the definition on the side with the lines on it. </w:t>
            </w:r>
          </w:p>
          <w:p w14:paraId="4BAF135A" w14:textId="15833360" w:rsidR="00286813" w:rsidRPr="00113D50" w:rsidRDefault="00286813" w:rsidP="00E50EC0">
            <w:pPr>
              <w:rPr>
                <w:rFonts w:ascii="Arial Narrow" w:hAnsi="Arial Narrow"/>
                <w:sz w:val="20"/>
                <w:szCs w:val="20"/>
              </w:rPr>
            </w:pPr>
          </w:p>
          <w:p w14:paraId="2619C349" w14:textId="77777777" w:rsidR="009B20A3" w:rsidRPr="00113D50" w:rsidRDefault="009B20A3" w:rsidP="00E50EC0">
            <w:pPr>
              <w:rPr>
                <w:rFonts w:ascii="Arial Narrow" w:hAnsi="Arial Narrow"/>
                <w:i/>
                <w:sz w:val="20"/>
                <w:szCs w:val="20"/>
              </w:rPr>
            </w:pPr>
          </w:p>
          <w:p w14:paraId="33EB8471" w14:textId="44384EEE" w:rsidR="002A1806" w:rsidRPr="00113D50" w:rsidRDefault="002A1806" w:rsidP="006E0838">
            <w:pPr>
              <w:rPr>
                <w:rFonts w:ascii="Arial Narrow" w:hAnsi="Arial Narrow"/>
                <w:b/>
                <w:sz w:val="20"/>
                <w:szCs w:val="20"/>
              </w:rPr>
            </w:pPr>
          </w:p>
        </w:tc>
        <w:tc>
          <w:tcPr>
            <w:tcW w:w="2430" w:type="dxa"/>
          </w:tcPr>
          <w:p w14:paraId="6D44A01D" w14:textId="6556B434" w:rsidR="00E50EC0" w:rsidRPr="00113D50" w:rsidRDefault="00E50EC0" w:rsidP="00E91E67">
            <w:pPr>
              <w:rPr>
                <w:rFonts w:ascii="Arial Narrow" w:hAnsi="Arial Narrow"/>
                <w:b/>
                <w:sz w:val="20"/>
                <w:szCs w:val="20"/>
              </w:rPr>
            </w:pPr>
          </w:p>
        </w:tc>
      </w:tr>
      <w:tr w:rsidR="00987306" w:rsidRPr="00113D50" w14:paraId="725D8393" w14:textId="77777777" w:rsidTr="00946BC6">
        <w:tc>
          <w:tcPr>
            <w:tcW w:w="648" w:type="dxa"/>
            <w:vAlign w:val="center"/>
          </w:tcPr>
          <w:p w14:paraId="1C9EFE99" w14:textId="3A8BD12F" w:rsidR="000C30FF" w:rsidRPr="00113D50" w:rsidRDefault="00113D50" w:rsidP="00946BC6">
            <w:pPr>
              <w:jc w:val="center"/>
              <w:rPr>
                <w:rFonts w:ascii="Arial Narrow" w:hAnsi="Arial Narrow"/>
                <w:sz w:val="20"/>
                <w:szCs w:val="20"/>
              </w:rPr>
            </w:pPr>
            <w:r>
              <w:rPr>
                <w:rFonts w:ascii="Arial Narrow" w:hAnsi="Arial Narrow"/>
                <w:sz w:val="20"/>
                <w:szCs w:val="20"/>
              </w:rPr>
              <w:t>40</w:t>
            </w:r>
          </w:p>
          <w:p w14:paraId="725D838F" w14:textId="219D49F2" w:rsidR="00987306" w:rsidRPr="00113D50" w:rsidRDefault="000C30FF" w:rsidP="000C30FF">
            <w:pPr>
              <w:rPr>
                <w:rFonts w:ascii="Arial Narrow" w:hAnsi="Arial Narrow"/>
                <w:sz w:val="20"/>
                <w:szCs w:val="20"/>
              </w:rPr>
            </w:pPr>
            <w:r w:rsidRPr="00113D50">
              <w:rPr>
                <w:rFonts w:ascii="Arial Narrow" w:hAnsi="Arial Narrow"/>
                <w:sz w:val="20"/>
                <w:szCs w:val="20"/>
              </w:rPr>
              <w:t xml:space="preserve">  </w:t>
            </w:r>
            <w:r w:rsidR="00987306" w:rsidRPr="00113D50">
              <w:rPr>
                <w:rFonts w:ascii="Arial Narrow" w:hAnsi="Arial Narrow"/>
                <w:sz w:val="20"/>
                <w:szCs w:val="20"/>
              </w:rPr>
              <w:t>min</w:t>
            </w:r>
          </w:p>
        </w:tc>
        <w:tc>
          <w:tcPr>
            <w:tcW w:w="7830" w:type="dxa"/>
          </w:tcPr>
          <w:p w14:paraId="440AD8B1" w14:textId="55A22461" w:rsidR="000C30FF" w:rsidRPr="00113D50" w:rsidRDefault="000C30FF" w:rsidP="000C30FF">
            <w:pPr>
              <w:rPr>
                <w:rFonts w:ascii="Arial Narrow" w:hAnsi="Arial Narrow"/>
                <w:i/>
                <w:sz w:val="20"/>
                <w:szCs w:val="20"/>
              </w:rPr>
            </w:pPr>
            <w:r w:rsidRPr="00113D50">
              <w:rPr>
                <w:rFonts w:ascii="Arial Narrow" w:hAnsi="Arial Narrow"/>
                <w:b/>
                <w:sz w:val="20"/>
                <w:szCs w:val="20"/>
              </w:rPr>
              <w:t>Whole Group Instruction:</w:t>
            </w:r>
            <w:r w:rsidRPr="00113D50">
              <w:rPr>
                <w:rFonts w:ascii="Arial Narrow" w:hAnsi="Arial Narrow"/>
                <w:sz w:val="20"/>
                <w:szCs w:val="20"/>
              </w:rPr>
              <w:t xml:space="preserve"> </w:t>
            </w:r>
            <w:r w:rsidRPr="00113D50">
              <w:rPr>
                <w:rFonts w:ascii="Arial Narrow" w:hAnsi="Arial Narrow"/>
                <w:i/>
                <w:sz w:val="20"/>
                <w:szCs w:val="20"/>
              </w:rPr>
              <w:t>(Focus lessons [explicit teaching/modeling, strategy demonstration, activate prior knowledge], shared reading, shared writing, discussion, and/or writing process.)</w:t>
            </w:r>
          </w:p>
          <w:p w14:paraId="63AA90A2" w14:textId="77777777" w:rsidR="000C30FF" w:rsidRPr="00113D50" w:rsidRDefault="000C30FF" w:rsidP="000C30FF">
            <w:pPr>
              <w:rPr>
                <w:rFonts w:ascii="Arial Narrow" w:hAnsi="Arial Narrow"/>
                <w:sz w:val="20"/>
                <w:szCs w:val="20"/>
              </w:rPr>
            </w:pPr>
          </w:p>
          <w:p w14:paraId="0EC51188" w14:textId="19DD289F" w:rsidR="0033286C" w:rsidRPr="00113D50" w:rsidRDefault="009677A5" w:rsidP="00946BC6">
            <w:pPr>
              <w:rPr>
                <w:rFonts w:ascii="Arial Narrow" w:hAnsi="Arial Narrow"/>
                <w:sz w:val="20"/>
                <w:szCs w:val="20"/>
              </w:rPr>
            </w:pPr>
            <w:r w:rsidRPr="00113D50">
              <w:rPr>
                <w:rFonts w:ascii="Arial Narrow" w:hAnsi="Arial Narrow"/>
                <w:sz w:val="20"/>
                <w:szCs w:val="20"/>
              </w:rPr>
              <w:t xml:space="preserve">Teacher will model for students how to use close reading strategies when reading the text. Teacher will </w:t>
            </w:r>
            <w:r w:rsidR="007D2E22" w:rsidRPr="00113D50">
              <w:rPr>
                <w:rFonts w:ascii="Arial Narrow" w:hAnsi="Arial Narrow"/>
                <w:sz w:val="20"/>
                <w:szCs w:val="20"/>
              </w:rPr>
              <w:t xml:space="preserve">use a PowerPoint presentation to </w:t>
            </w:r>
            <w:r w:rsidRPr="00113D50">
              <w:rPr>
                <w:rFonts w:ascii="Arial Narrow" w:hAnsi="Arial Narrow"/>
                <w:sz w:val="20"/>
                <w:szCs w:val="20"/>
              </w:rPr>
              <w:t xml:space="preserve">model each step for students: </w:t>
            </w:r>
          </w:p>
          <w:p w14:paraId="40839A4D" w14:textId="784216C3" w:rsidR="009677A5" w:rsidRPr="00113D50" w:rsidRDefault="009677A5" w:rsidP="009677A5">
            <w:pPr>
              <w:pStyle w:val="ListParagraph"/>
              <w:numPr>
                <w:ilvl w:val="0"/>
                <w:numId w:val="31"/>
              </w:numPr>
              <w:rPr>
                <w:rFonts w:ascii="Arial Narrow" w:hAnsi="Arial Narrow"/>
                <w:sz w:val="20"/>
                <w:szCs w:val="20"/>
              </w:rPr>
            </w:pPr>
            <w:r w:rsidRPr="00113D50">
              <w:rPr>
                <w:rFonts w:ascii="Arial Narrow" w:hAnsi="Arial Narrow"/>
                <w:sz w:val="20"/>
                <w:szCs w:val="20"/>
              </w:rPr>
              <w:t>Number the paragraphs</w:t>
            </w:r>
            <w:r w:rsidR="005F5DAD" w:rsidRPr="00113D50">
              <w:rPr>
                <w:rFonts w:ascii="Arial Narrow" w:hAnsi="Arial Narrow"/>
                <w:sz w:val="20"/>
                <w:szCs w:val="20"/>
              </w:rPr>
              <w:t xml:space="preserve">. </w:t>
            </w:r>
          </w:p>
          <w:p w14:paraId="48E2A0E1" w14:textId="74E052FB" w:rsidR="009677A5" w:rsidRPr="00113D50" w:rsidRDefault="005F5DAD" w:rsidP="009677A5">
            <w:pPr>
              <w:pStyle w:val="ListParagraph"/>
              <w:numPr>
                <w:ilvl w:val="0"/>
                <w:numId w:val="31"/>
              </w:numPr>
              <w:rPr>
                <w:rFonts w:ascii="Arial Narrow" w:hAnsi="Arial Narrow"/>
                <w:sz w:val="20"/>
                <w:szCs w:val="20"/>
              </w:rPr>
            </w:pPr>
            <w:r w:rsidRPr="00113D50">
              <w:rPr>
                <w:rFonts w:ascii="Arial Narrow" w:hAnsi="Arial Narrow"/>
                <w:sz w:val="20"/>
                <w:szCs w:val="20"/>
              </w:rPr>
              <w:t>Chunk the text.</w:t>
            </w:r>
          </w:p>
          <w:p w14:paraId="0DCD7A45" w14:textId="4F44B714" w:rsidR="005F5DAD" w:rsidRPr="00113D50" w:rsidRDefault="005F5DAD" w:rsidP="009677A5">
            <w:pPr>
              <w:pStyle w:val="ListParagraph"/>
              <w:numPr>
                <w:ilvl w:val="0"/>
                <w:numId w:val="31"/>
              </w:numPr>
              <w:rPr>
                <w:rFonts w:ascii="Arial Narrow" w:hAnsi="Arial Narrow"/>
                <w:sz w:val="20"/>
                <w:szCs w:val="20"/>
              </w:rPr>
            </w:pPr>
            <w:r w:rsidRPr="00113D50">
              <w:rPr>
                <w:rFonts w:ascii="Arial Narrow" w:hAnsi="Arial Narrow"/>
                <w:sz w:val="20"/>
                <w:szCs w:val="20"/>
              </w:rPr>
              <w:t>Underline and Circle….with a purpose.</w:t>
            </w:r>
          </w:p>
          <w:p w14:paraId="1A3054B5" w14:textId="13B9913E" w:rsidR="005F5DAD" w:rsidRPr="00113D50" w:rsidRDefault="005F5DAD" w:rsidP="009677A5">
            <w:pPr>
              <w:pStyle w:val="ListParagraph"/>
              <w:numPr>
                <w:ilvl w:val="0"/>
                <w:numId w:val="31"/>
              </w:numPr>
              <w:rPr>
                <w:rFonts w:ascii="Arial Narrow" w:hAnsi="Arial Narrow"/>
                <w:sz w:val="20"/>
                <w:szCs w:val="20"/>
              </w:rPr>
            </w:pPr>
            <w:r w:rsidRPr="00113D50">
              <w:rPr>
                <w:rFonts w:ascii="Arial Narrow" w:hAnsi="Arial Narrow"/>
                <w:sz w:val="20"/>
                <w:szCs w:val="20"/>
              </w:rPr>
              <w:t>Left Margin, what is the author saying?</w:t>
            </w:r>
          </w:p>
          <w:p w14:paraId="13385AEA" w14:textId="02243D2C" w:rsidR="00684339" w:rsidRDefault="005F5DAD" w:rsidP="00684339">
            <w:pPr>
              <w:pStyle w:val="ListParagraph"/>
              <w:numPr>
                <w:ilvl w:val="0"/>
                <w:numId w:val="31"/>
              </w:numPr>
              <w:rPr>
                <w:rFonts w:ascii="Arial Narrow" w:hAnsi="Arial Narrow"/>
                <w:sz w:val="20"/>
                <w:szCs w:val="20"/>
              </w:rPr>
            </w:pPr>
            <w:r w:rsidRPr="00113D50">
              <w:rPr>
                <w:rFonts w:ascii="Arial Narrow" w:hAnsi="Arial Narrow"/>
                <w:sz w:val="20"/>
                <w:szCs w:val="20"/>
              </w:rPr>
              <w:t>Right Margin, dig deeper into the text.</w:t>
            </w:r>
          </w:p>
          <w:p w14:paraId="546C17DA" w14:textId="33124882" w:rsidR="007D2E22" w:rsidRPr="00113D50" w:rsidRDefault="00684339" w:rsidP="007D2E22">
            <w:pPr>
              <w:rPr>
                <w:rFonts w:ascii="Arial Narrow" w:hAnsi="Arial Narrow"/>
                <w:sz w:val="20"/>
                <w:szCs w:val="20"/>
              </w:rPr>
            </w:pPr>
            <w:r>
              <w:rPr>
                <w:rFonts w:ascii="Arial Narrow" w:hAnsi="Arial Narrow"/>
                <w:sz w:val="20"/>
                <w:szCs w:val="20"/>
              </w:rPr>
              <w:lastRenderedPageBreak/>
              <w:t xml:space="preserve">Students will take Cornell notes on close reading strategies. </w:t>
            </w:r>
            <w:r w:rsidR="007D2E22" w:rsidRPr="00113D50">
              <w:rPr>
                <w:rFonts w:ascii="Arial Narrow" w:hAnsi="Arial Narrow"/>
                <w:sz w:val="20"/>
                <w:szCs w:val="20"/>
              </w:rPr>
              <w:t xml:space="preserve">Students will copy the close reading strategies onto their own article. </w:t>
            </w:r>
          </w:p>
          <w:p w14:paraId="725D8391" w14:textId="77777777" w:rsidR="00987306" w:rsidRPr="00113D50" w:rsidRDefault="00987306" w:rsidP="00946BC6">
            <w:pPr>
              <w:ind w:left="360"/>
              <w:rPr>
                <w:rFonts w:ascii="Arial Narrow" w:hAnsi="Arial Narrow"/>
                <w:sz w:val="20"/>
                <w:szCs w:val="20"/>
              </w:rPr>
            </w:pPr>
          </w:p>
        </w:tc>
        <w:tc>
          <w:tcPr>
            <w:tcW w:w="2430" w:type="dxa"/>
          </w:tcPr>
          <w:p w14:paraId="725D8392" w14:textId="6185A700" w:rsidR="00987306" w:rsidRPr="00113D50" w:rsidRDefault="00E91E67" w:rsidP="00121F7E">
            <w:pPr>
              <w:rPr>
                <w:rFonts w:ascii="Arial Narrow" w:hAnsi="Arial Narrow"/>
                <w:b/>
                <w:sz w:val="20"/>
                <w:szCs w:val="20"/>
              </w:rPr>
            </w:pPr>
            <w:r w:rsidRPr="00113D50">
              <w:rPr>
                <w:rFonts w:ascii="Arial Narrow" w:hAnsi="Arial Narrow"/>
                <w:b/>
                <w:sz w:val="20"/>
                <w:szCs w:val="20"/>
              </w:rPr>
              <w:lastRenderedPageBreak/>
              <w:t xml:space="preserve">Teachers will assess students’ understanding </w:t>
            </w:r>
            <w:r w:rsidR="00121F7E" w:rsidRPr="00113D50">
              <w:rPr>
                <w:rFonts w:ascii="Arial Narrow" w:hAnsi="Arial Narrow"/>
                <w:b/>
                <w:sz w:val="20"/>
                <w:szCs w:val="20"/>
              </w:rPr>
              <w:t>of the information based on</w:t>
            </w:r>
            <w:r w:rsidRPr="00113D50">
              <w:rPr>
                <w:rFonts w:ascii="Arial Narrow" w:hAnsi="Arial Narrow"/>
                <w:b/>
                <w:sz w:val="20"/>
                <w:szCs w:val="20"/>
              </w:rPr>
              <w:t xml:space="preserve"> </w:t>
            </w:r>
            <w:r w:rsidR="00121F7E" w:rsidRPr="00113D50">
              <w:rPr>
                <w:rFonts w:ascii="Arial Narrow" w:hAnsi="Arial Narrow"/>
                <w:b/>
                <w:sz w:val="20"/>
                <w:szCs w:val="20"/>
              </w:rPr>
              <w:t xml:space="preserve">students’ scores of 75% or higher on Achieve3000 activities. </w:t>
            </w:r>
          </w:p>
        </w:tc>
      </w:tr>
      <w:tr w:rsidR="00987306" w:rsidRPr="00113D50" w14:paraId="725D83A4" w14:textId="77777777" w:rsidTr="00946BC6">
        <w:tc>
          <w:tcPr>
            <w:tcW w:w="648" w:type="dxa"/>
            <w:vAlign w:val="center"/>
          </w:tcPr>
          <w:p w14:paraId="71780D8D" w14:textId="6118FC73" w:rsidR="008C3795" w:rsidRPr="00113D50" w:rsidRDefault="008C3795" w:rsidP="00946BC6">
            <w:pPr>
              <w:jc w:val="center"/>
              <w:rPr>
                <w:rFonts w:ascii="Arial Narrow" w:hAnsi="Arial Narrow"/>
                <w:sz w:val="20"/>
                <w:szCs w:val="20"/>
              </w:rPr>
            </w:pPr>
            <w:r w:rsidRPr="00113D50">
              <w:rPr>
                <w:rFonts w:ascii="Arial Narrow" w:hAnsi="Arial Narrow"/>
                <w:sz w:val="20"/>
                <w:szCs w:val="20"/>
              </w:rPr>
              <w:lastRenderedPageBreak/>
              <w:t>5</w:t>
            </w:r>
            <w:r w:rsidR="00987306" w:rsidRPr="00113D50">
              <w:rPr>
                <w:rFonts w:ascii="Arial Narrow" w:hAnsi="Arial Narrow"/>
                <w:sz w:val="20"/>
                <w:szCs w:val="20"/>
              </w:rPr>
              <w:t xml:space="preserve"> </w:t>
            </w:r>
          </w:p>
          <w:p w14:paraId="725D83A0" w14:textId="25ACCA78" w:rsidR="00987306" w:rsidRPr="00113D50" w:rsidRDefault="00987306" w:rsidP="00946BC6">
            <w:pPr>
              <w:jc w:val="center"/>
              <w:rPr>
                <w:rFonts w:ascii="Arial Narrow" w:hAnsi="Arial Narrow"/>
                <w:sz w:val="20"/>
                <w:szCs w:val="20"/>
              </w:rPr>
            </w:pPr>
            <w:r w:rsidRPr="00113D50">
              <w:rPr>
                <w:rFonts w:ascii="Arial Narrow" w:hAnsi="Arial Narrow"/>
                <w:sz w:val="20"/>
                <w:szCs w:val="20"/>
              </w:rPr>
              <w:t>min</w:t>
            </w:r>
          </w:p>
        </w:tc>
        <w:tc>
          <w:tcPr>
            <w:tcW w:w="7830" w:type="dxa"/>
          </w:tcPr>
          <w:p w14:paraId="7048750A" w14:textId="6F395DB2" w:rsidR="004C0419" w:rsidRPr="00113D50" w:rsidRDefault="004C0419" w:rsidP="004C0419">
            <w:pPr>
              <w:rPr>
                <w:rFonts w:ascii="Arial Narrow" w:hAnsi="Arial Narrow"/>
                <w:b/>
                <w:sz w:val="20"/>
                <w:szCs w:val="20"/>
              </w:rPr>
            </w:pPr>
            <w:r w:rsidRPr="00113D50">
              <w:rPr>
                <w:rFonts w:ascii="Arial Narrow" w:hAnsi="Arial Narrow"/>
                <w:b/>
                <w:sz w:val="20"/>
                <w:szCs w:val="20"/>
              </w:rPr>
              <w:t xml:space="preserve"> Closing Activities/Summary/DLIQ:</w:t>
            </w:r>
            <w:r w:rsidRPr="00113D50">
              <w:rPr>
                <w:rFonts w:ascii="Arial Narrow" w:hAnsi="Arial Narrow"/>
                <w:sz w:val="20"/>
                <w:szCs w:val="20"/>
              </w:rPr>
              <w:t xml:space="preserve"> </w:t>
            </w:r>
            <w:r w:rsidRPr="00113D50">
              <w:rPr>
                <w:rFonts w:ascii="Arial Narrow" w:hAnsi="Arial Narrow"/>
                <w:i/>
                <w:sz w:val="20"/>
                <w:szCs w:val="20"/>
              </w:rPr>
              <w:t xml:space="preserve">(How will I tie up loose ends, reinforce/revisit the objective and connect the lesson to the unit?) </w:t>
            </w:r>
          </w:p>
          <w:p w14:paraId="725D83A1" w14:textId="400A980D" w:rsidR="00987306" w:rsidRPr="00113D50" w:rsidRDefault="00987306" w:rsidP="00946BC6">
            <w:pPr>
              <w:rPr>
                <w:rFonts w:ascii="Arial Narrow" w:hAnsi="Arial Narrow"/>
                <w:sz w:val="20"/>
                <w:szCs w:val="20"/>
              </w:rPr>
            </w:pPr>
          </w:p>
          <w:p w14:paraId="7E5E81B6" w14:textId="1D2F09BF" w:rsidR="00667C90" w:rsidRPr="00113D50" w:rsidRDefault="00667C90" w:rsidP="00946BC6">
            <w:pPr>
              <w:rPr>
                <w:rFonts w:ascii="Arial Narrow" w:hAnsi="Arial Narrow"/>
                <w:sz w:val="20"/>
                <w:szCs w:val="20"/>
              </w:rPr>
            </w:pPr>
            <w:r w:rsidRPr="00113D50">
              <w:rPr>
                <w:rFonts w:ascii="Arial Narrow" w:hAnsi="Arial Narrow"/>
                <w:sz w:val="20"/>
                <w:szCs w:val="20"/>
              </w:rPr>
              <w:t>Students will complete their DLIQ for today’s lesson.</w:t>
            </w:r>
          </w:p>
          <w:p w14:paraId="3CF9E4B4" w14:textId="77777777" w:rsidR="00987306" w:rsidRPr="00113D50" w:rsidRDefault="00987306" w:rsidP="00946BC6">
            <w:pPr>
              <w:rPr>
                <w:rFonts w:ascii="Arial Narrow" w:hAnsi="Arial Narrow"/>
                <w:sz w:val="20"/>
                <w:szCs w:val="20"/>
              </w:rPr>
            </w:pPr>
          </w:p>
          <w:p w14:paraId="59C79B17" w14:textId="77777777" w:rsidR="004207DA" w:rsidRPr="00113D50" w:rsidRDefault="004207DA" w:rsidP="00946BC6">
            <w:pPr>
              <w:rPr>
                <w:rFonts w:ascii="Arial Narrow" w:hAnsi="Arial Narrow"/>
                <w:sz w:val="20"/>
                <w:szCs w:val="20"/>
              </w:rPr>
            </w:pPr>
          </w:p>
          <w:p w14:paraId="725D83A2" w14:textId="77777777" w:rsidR="004207DA" w:rsidRPr="00113D50" w:rsidRDefault="004207DA" w:rsidP="00946BC6">
            <w:pPr>
              <w:rPr>
                <w:rFonts w:ascii="Arial Narrow" w:hAnsi="Arial Narrow"/>
                <w:sz w:val="20"/>
                <w:szCs w:val="20"/>
              </w:rPr>
            </w:pPr>
          </w:p>
        </w:tc>
        <w:tc>
          <w:tcPr>
            <w:tcW w:w="2430" w:type="dxa"/>
          </w:tcPr>
          <w:p w14:paraId="725D83A3" w14:textId="05CA4D08" w:rsidR="00987306" w:rsidRPr="00113D50" w:rsidRDefault="004207DA" w:rsidP="00946BC6">
            <w:pPr>
              <w:rPr>
                <w:rFonts w:ascii="Arial Narrow" w:hAnsi="Arial Narrow"/>
                <w:b/>
                <w:sz w:val="20"/>
                <w:szCs w:val="20"/>
              </w:rPr>
            </w:pPr>
            <w:r w:rsidRPr="00113D50">
              <w:rPr>
                <w:rFonts w:ascii="Arial Narrow" w:hAnsi="Arial Narrow"/>
                <w:b/>
                <w:sz w:val="20"/>
                <w:szCs w:val="20"/>
              </w:rPr>
              <w:t>Teachers will assess students’ understanding by examining student questions.</w:t>
            </w:r>
          </w:p>
        </w:tc>
      </w:tr>
      <w:tr w:rsidR="00E112EE" w:rsidRPr="00113D50" w14:paraId="35C31579" w14:textId="77777777" w:rsidTr="00946BC6">
        <w:tc>
          <w:tcPr>
            <w:tcW w:w="648" w:type="dxa"/>
            <w:vAlign w:val="center"/>
          </w:tcPr>
          <w:p w14:paraId="5285D303" w14:textId="77777777" w:rsidR="00E112EE" w:rsidRPr="00113D50" w:rsidRDefault="00E112EE" w:rsidP="00946BC6">
            <w:pPr>
              <w:jc w:val="center"/>
              <w:rPr>
                <w:rFonts w:ascii="Arial Narrow" w:hAnsi="Arial Narrow"/>
                <w:sz w:val="20"/>
                <w:szCs w:val="20"/>
              </w:rPr>
            </w:pPr>
          </w:p>
        </w:tc>
        <w:tc>
          <w:tcPr>
            <w:tcW w:w="7830" w:type="dxa"/>
          </w:tcPr>
          <w:p w14:paraId="72FD095B" w14:textId="247F9D3A" w:rsidR="00E112EE" w:rsidRPr="00113D50" w:rsidRDefault="00FB0BEC" w:rsidP="00684339">
            <w:pPr>
              <w:rPr>
                <w:rFonts w:ascii="Arial Narrow" w:hAnsi="Arial Narrow"/>
                <w:b/>
                <w:sz w:val="20"/>
                <w:szCs w:val="20"/>
              </w:rPr>
            </w:pPr>
            <w:r w:rsidRPr="00113D50">
              <w:rPr>
                <w:rFonts w:ascii="Arial Narrow" w:hAnsi="Arial Narrow"/>
                <w:b/>
                <w:sz w:val="20"/>
                <w:szCs w:val="20"/>
              </w:rPr>
              <w:t xml:space="preserve">Homework: </w:t>
            </w:r>
            <w:r w:rsidR="006129C0" w:rsidRPr="00113D50">
              <w:rPr>
                <w:rFonts w:ascii="Arial Narrow" w:hAnsi="Arial Narrow"/>
                <w:b/>
                <w:sz w:val="20"/>
                <w:szCs w:val="20"/>
              </w:rPr>
              <w:t xml:space="preserve">Finish index cards. </w:t>
            </w:r>
            <w:r w:rsidR="00D76471" w:rsidRPr="00113D50">
              <w:rPr>
                <w:rFonts w:ascii="Arial Narrow" w:hAnsi="Arial Narrow"/>
                <w:b/>
                <w:sz w:val="20"/>
                <w:szCs w:val="20"/>
              </w:rPr>
              <w:t>Bring your technology.</w:t>
            </w:r>
          </w:p>
        </w:tc>
        <w:tc>
          <w:tcPr>
            <w:tcW w:w="2430" w:type="dxa"/>
          </w:tcPr>
          <w:p w14:paraId="705CDE25" w14:textId="77777777" w:rsidR="00E112EE" w:rsidRPr="00113D50" w:rsidRDefault="00E112EE" w:rsidP="00946BC6">
            <w:pPr>
              <w:rPr>
                <w:rFonts w:ascii="Arial Narrow" w:hAnsi="Arial Narrow"/>
                <w:b/>
                <w:sz w:val="20"/>
                <w:szCs w:val="20"/>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rsidRPr="00113D50" w14:paraId="725D83AE" w14:textId="77777777" w:rsidTr="00E50EC0">
        <w:tc>
          <w:tcPr>
            <w:tcW w:w="10885" w:type="dxa"/>
          </w:tcPr>
          <w:p w14:paraId="725D83AB" w14:textId="588F0526" w:rsidR="00987306" w:rsidRPr="00113D50" w:rsidRDefault="00987306" w:rsidP="00946BC6">
            <w:pPr>
              <w:rPr>
                <w:rFonts w:ascii="Arial Narrow" w:hAnsi="Arial Narrow"/>
                <w:sz w:val="20"/>
                <w:szCs w:val="20"/>
              </w:rPr>
            </w:pPr>
            <w:r w:rsidRPr="00113D50">
              <w:rPr>
                <w:rFonts w:ascii="Arial Narrow" w:hAnsi="Arial Narrow"/>
                <w:b/>
                <w:sz w:val="20"/>
                <w:szCs w:val="20"/>
              </w:rPr>
              <w:t xml:space="preserve">Resources/Instructional Materials Needed: </w:t>
            </w:r>
            <w:r w:rsidRPr="00113D50">
              <w:rPr>
                <w:rFonts w:ascii="Arial Narrow" w:hAnsi="Arial Narrow"/>
                <w:i/>
                <w:sz w:val="20"/>
                <w:szCs w:val="20"/>
              </w:rPr>
              <w:t>(What do I need in order to teach the lesson?)</w:t>
            </w:r>
          </w:p>
          <w:p w14:paraId="725D83AC" w14:textId="77777777" w:rsidR="00987306" w:rsidRPr="00113D50" w:rsidRDefault="00987306" w:rsidP="00946BC6">
            <w:pPr>
              <w:rPr>
                <w:rFonts w:ascii="Arial Narrow" w:hAnsi="Arial Narrow"/>
                <w:sz w:val="20"/>
                <w:szCs w:val="20"/>
              </w:rPr>
            </w:pPr>
          </w:p>
          <w:p w14:paraId="65C98772" w14:textId="5C1C2F62" w:rsidR="00D007AC" w:rsidRPr="00113D50" w:rsidRDefault="007D2E22" w:rsidP="006E0838">
            <w:pPr>
              <w:pStyle w:val="ListParagraph"/>
              <w:numPr>
                <w:ilvl w:val="0"/>
                <w:numId w:val="2"/>
              </w:numPr>
              <w:rPr>
                <w:rFonts w:ascii="Arial Narrow" w:hAnsi="Arial Narrow"/>
                <w:sz w:val="20"/>
                <w:szCs w:val="20"/>
              </w:rPr>
            </w:pPr>
            <w:r w:rsidRPr="00113D50">
              <w:rPr>
                <w:rFonts w:ascii="Arial Narrow" w:hAnsi="Arial Narrow"/>
                <w:sz w:val="20"/>
                <w:szCs w:val="20"/>
              </w:rPr>
              <w:t>Storm Water Article</w:t>
            </w:r>
          </w:p>
          <w:p w14:paraId="40529E2A" w14:textId="12E4CE75" w:rsidR="007D2E22" w:rsidRPr="00113D50" w:rsidRDefault="007D2E22" w:rsidP="006E0838">
            <w:pPr>
              <w:pStyle w:val="ListParagraph"/>
              <w:numPr>
                <w:ilvl w:val="0"/>
                <w:numId w:val="2"/>
              </w:numPr>
              <w:rPr>
                <w:rFonts w:ascii="Arial Narrow" w:hAnsi="Arial Narrow"/>
                <w:sz w:val="20"/>
                <w:szCs w:val="20"/>
              </w:rPr>
            </w:pPr>
            <w:r w:rsidRPr="00113D50">
              <w:rPr>
                <w:rFonts w:ascii="Arial Narrow" w:hAnsi="Arial Narrow"/>
                <w:sz w:val="20"/>
                <w:szCs w:val="20"/>
              </w:rPr>
              <w:t>Pencil/Pen/Highlighter</w:t>
            </w:r>
            <w:r w:rsidR="006129C0" w:rsidRPr="00113D50">
              <w:rPr>
                <w:rFonts w:ascii="Arial Narrow" w:hAnsi="Arial Narrow"/>
                <w:sz w:val="20"/>
                <w:szCs w:val="20"/>
              </w:rPr>
              <w:t>s/Markers/Colored Pencils/Crayons</w:t>
            </w:r>
          </w:p>
          <w:p w14:paraId="3895C1C8" w14:textId="1B2892B9" w:rsidR="007D2E22" w:rsidRPr="00113D50" w:rsidRDefault="007D2E22" w:rsidP="002C0730">
            <w:pPr>
              <w:pStyle w:val="ListParagraph"/>
              <w:numPr>
                <w:ilvl w:val="0"/>
                <w:numId w:val="2"/>
              </w:numPr>
              <w:rPr>
                <w:rFonts w:ascii="Arial Narrow" w:hAnsi="Arial Narrow"/>
                <w:sz w:val="20"/>
                <w:szCs w:val="20"/>
              </w:rPr>
            </w:pPr>
            <w:r w:rsidRPr="00113D50">
              <w:rPr>
                <w:rFonts w:ascii="Arial Narrow" w:hAnsi="Arial Narrow"/>
                <w:sz w:val="20"/>
                <w:szCs w:val="20"/>
              </w:rPr>
              <w:t>Computer</w:t>
            </w:r>
          </w:p>
          <w:p w14:paraId="2FC6B463" w14:textId="7503190C" w:rsidR="006129C0" w:rsidRPr="00113D50" w:rsidRDefault="006129C0" w:rsidP="002C0730">
            <w:pPr>
              <w:pStyle w:val="ListParagraph"/>
              <w:numPr>
                <w:ilvl w:val="0"/>
                <w:numId w:val="2"/>
              </w:numPr>
              <w:rPr>
                <w:rFonts w:ascii="Arial Narrow" w:hAnsi="Arial Narrow"/>
                <w:sz w:val="20"/>
                <w:szCs w:val="20"/>
              </w:rPr>
            </w:pPr>
            <w:r w:rsidRPr="00113D50">
              <w:rPr>
                <w:rFonts w:ascii="Arial Narrow" w:hAnsi="Arial Narrow"/>
                <w:sz w:val="20"/>
                <w:szCs w:val="20"/>
              </w:rPr>
              <w:t>Index Cards</w:t>
            </w:r>
          </w:p>
          <w:p w14:paraId="725D83AD" w14:textId="50C923CF" w:rsidR="00D007AC" w:rsidRPr="00113D50" w:rsidRDefault="00D007AC" w:rsidP="0015765F">
            <w:pPr>
              <w:rPr>
                <w:rFonts w:ascii="Arial Narrow" w:hAnsi="Arial Narrow"/>
                <w:sz w:val="20"/>
                <w:szCs w:val="20"/>
              </w:rPr>
            </w:pPr>
          </w:p>
        </w:tc>
      </w:tr>
    </w:tbl>
    <w:p w14:paraId="725D83C9" w14:textId="77777777" w:rsidR="00987306" w:rsidRPr="00113D50" w:rsidRDefault="00987306" w:rsidP="00987306">
      <w:pPr>
        <w:rPr>
          <w:rFonts w:ascii="Arial Narrow" w:hAnsi="Arial Narrow"/>
          <w:sz w:val="20"/>
          <w:szCs w:val="20"/>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rsidRPr="00113D50" w14:paraId="458C3C12" w14:textId="77777777" w:rsidTr="00946BC6">
        <w:tc>
          <w:tcPr>
            <w:tcW w:w="648" w:type="dxa"/>
            <w:shd w:val="clear" w:color="auto" w:fill="000000"/>
          </w:tcPr>
          <w:p w14:paraId="41B6B905" w14:textId="77777777" w:rsidR="008C3795" w:rsidRPr="00113D50" w:rsidRDefault="008C3795" w:rsidP="00946BC6">
            <w:pPr>
              <w:jc w:val="center"/>
              <w:rPr>
                <w:rFonts w:ascii="Arial Narrow" w:hAnsi="Arial Narrow"/>
                <w:b/>
                <w:color w:val="FFFFFF"/>
                <w:sz w:val="20"/>
                <w:szCs w:val="20"/>
              </w:rPr>
            </w:pPr>
            <w:r w:rsidRPr="00113D50">
              <w:rPr>
                <w:rFonts w:ascii="Arial Narrow" w:hAnsi="Arial Narrow"/>
                <w:b/>
                <w:color w:val="FFFFFF"/>
                <w:sz w:val="20"/>
                <w:szCs w:val="20"/>
              </w:rPr>
              <w:t>TIME</w:t>
            </w:r>
          </w:p>
        </w:tc>
        <w:tc>
          <w:tcPr>
            <w:tcW w:w="7830" w:type="dxa"/>
            <w:shd w:val="clear" w:color="auto" w:fill="000000"/>
          </w:tcPr>
          <w:p w14:paraId="19E4D733" w14:textId="77777777" w:rsidR="008C3795" w:rsidRPr="00113D50" w:rsidRDefault="008C3795" w:rsidP="00946BC6">
            <w:pPr>
              <w:jc w:val="center"/>
              <w:rPr>
                <w:rFonts w:ascii="Arial Narrow" w:hAnsi="Arial Narrow"/>
                <w:b/>
                <w:color w:val="FFFFFF"/>
                <w:sz w:val="20"/>
                <w:szCs w:val="20"/>
              </w:rPr>
            </w:pPr>
            <w:r w:rsidRPr="00113D50">
              <w:rPr>
                <w:rFonts w:ascii="Arial Narrow" w:hAnsi="Arial Narrow"/>
                <w:b/>
                <w:color w:val="FFFFFF"/>
                <w:sz w:val="20"/>
                <w:szCs w:val="20"/>
              </w:rPr>
              <w:t>INSTRUCTIONAL SEQUENCE</w:t>
            </w:r>
          </w:p>
          <w:p w14:paraId="7B2085F5" w14:textId="07454576" w:rsidR="008C3795" w:rsidRPr="00113D50" w:rsidRDefault="00E91E67" w:rsidP="00946BC6">
            <w:pPr>
              <w:jc w:val="center"/>
              <w:rPr>
                <w:rFonts w:ascii="Arial Narrow" w:hAnsi="Arial Narrow"/>
                <w:b/>
                <w:color w:val="FFFFFF"/>
                <w:sz w:val="20"/>
                <w:szCs w:val="20"/>
              </w:rPr>
            </w:pPr>
            <w:r w:rsidRPr="00113D50">
              <w:rPr>
                <w:rFonts w:ascii="Arial Narrow" w:hAnsi="Arial Narrow"/>
                <w:b/>
                <w:color w:val="FFFFFF"/>
                <w:sz w:val="20"/>
                <w:szCs w:val="20"/>
              </w:rPr>
              <w:t>Tuesday/Wednesday</w:t>
            </w:r>
          </w:p>
        </w:tc>
        <w:tc>
          <w:tcPr>
            <w:tcW w:w="2430" w:type="dxa"/>
            <w:shd w:val="clear" w:color="auto" w:fill="000000"/>
          </w:tcPr>
          <w:p w14:paraId="29BFFE51" w14:textId="77777777" w:rsidR="008C3795" w:rsidRPr="00113D50" w:rsidRDefault="008C3795" w:rsidP="00946BC6">
            <w:pPr>
              <w:jc w:val="center"/>
              <w:rPr>
                <w:rFonts w:ascii="Arial Narrow" w:hAnsi="Arial Narrow"/>
                <w:b/>
                <w:color w:val="FFFFFF"/>
                <w:sz w:val="20"/>
                <w:szCs w:val="20"/>
              </w:rPr>
            </w:pPr>
            <w:r w:rsidRPr="00113D50">
              <w:rPr>
                <w:rFonts w:ascii="Arial Narrow" w:hAnsi="Arial Narrow"/>
                <w:b/>
                <w:color w:val="FFFFFF"/>
                <w:sz w:val="20"/>
                <w:szCs w:val="20"/>
              </w:rPr>
              <w:t>FORMATIVE ASSESSMENT</w:t>
            </w:r>
          </w:p>
        </w:tc>
      </w:tr>
      <w:tr w:rsidR="008C3795" w:rsidRPr="00113D50" w14:paraId="4516D1CA" w14:textId="77777777" w:rsidTr="00946BC6">
        <w:trPr>
          <w:trHeight w:val="320"/>
        </w:trPr>
        <w:tc>
          <w:tcPr>
            <w:tcW w:w="648" w:type="dxa"/>
            <w:shd w:val="clear" w:color="auto" w:fill="000000"/>
          </w:tcPr>
          <w:p w14:paraId="2FE965CB" w14:textId="77777777" w:rsidR="008C3795" w:rsidRPr="00113D50" w:rsidRDefault="008C3795" w:rsidP="00946BC6">
            <w:pPr>
              <w:jc w:val="center"/>
              <w:rPr>
                <w:rFonts w:ascii="Arial Narrow" w:hAnsi="Arial Narrow"/>
                <w:color w:val="FFFFFF"/>
                <w:sz w:val="20"/>
                <w:szCs w:val="20"/>
              </w:rPr>
            </w:pPr>
          </w:p>
        </w:tc>
        <w:tc>
          <w:tcPr>
            <w:tcW w:w="7830" w:type="dxa"/>
            <w:shd w:val="clear" w:color="auto" w:fill="000000"/>
          </w:tcPr>
          <w:p w14:paraId="27F2DBC3" w14:textId="7CB1C85D" w:rsidR="008C3795" w:rsidRPr="00113D50" w:rsidRDefault="007B50C4" w:rsidP="00946BC6">
            <w:pPr>
              <w:jc w:val="center"/>
              <w:rPr>
                <w:rFonts w:ascii="Arial Narrow" w:hAnsi="Arial Narrow"/>
                <w:color w:val="FFFFFF"/>
                <w:sz w:val="20"/>
                <w:szCs w:val="20"/>
              </w:rPr>
            </w:pPr>
            <w:r>
              <w:rPr>
                <w:rFonts w:ascii="Arial Narrow" w:hAnsi="Arial Narrow"/>
                <w:color w:val="FFFFFF"/>
                <w:sz w:val="20"/>
                <w:szCs w:val="20"/>
              </w:rPr>
              <w:t>October 20-21</w:t>
            </w:r>
          </w:p>
        </w:tc>
        <w:tc>
          <w:tcPr>
            <w:tcW w:w="2430" w:type="dxa"/>
            <w:shd w:val="clear" w:color="auto" w:fill="000000"/>
          </w:tcPr>
          <w:p w14:paraId="2AE59877" w14:textId="77777777" w:rsidR="008C3795" w:rsidRPr="00113D50" w:rsidRDefault="008C3795" w:rsidP="00946BC6">
            <w:pPr>
              <w:jc w:val="center"/>
              <w:rPr>
                <w:rFonts w:ascii="Arial Narrow" w:hAnsi="Arial Narrow"/>
                <w:color w:val="FFFFFF"/>
                <w:sz w:val="20"/>
                <w:szCs w:val="20"/>
              </w:rPr>
            </w:pPr>
            <w:r w:rsidRPr="00113D50">
              <w:rPr>
                <w:rFonts w:ascii="Arial Narrow" w:hAnsi="Arial Narrow"/>
                <w:color w:val="FFFFFF" w:themeColor="background1"/>
                <w:sz w:val="20"/>
                <w:szCs w:val="20"/>
              </w:rPr>
              <w:t xml:space="preserve"> Note: A variety of formative assessments should be used at key points throughout the lesson.</w:t>
            </w:r>
          </w:p>
        </w:tc>
      </w:tr>
      <w:tr w:rsidR="008C3795" w:rsidRPr="00113D50" w14:paraId="6DCE0BBE" w14:textId="77777777" w:rsidTr="00946BC6">
        <w:tc>
          <w:tcPr>
            <w:tcW w:w="648" w:type="dxa"/>
            <w:vAlign w:val="center"/>
          </w:tcPr>
          <w:p w14:paraId="177B13F1" w14:textId="77777777" w:rsidR="008C3795" w:rsidRPr="00113D50" w:rsidRDefault="008C3795" w:rsidP="00946BC6">
            <w:pPr>
              <w:jc w:val="center"/>
              <w:rPr>
                <w:rFonts w:ascii="Arial Narrow" w:hAnsi="Arial Narrow"/>
                <w:sz w:val="20"/>
                <w:szCs w:val="20"/>
              </w:rPr>
            </w:pPr>
          </w:p>
          <w:p w14:paraId="67B8CB0E" w14:textId="77777777" w:rsidR="008C3795" w:rsidRPr="00113D50" w:rsidRDefault="008C3795" w:rsidP="00946BC6">
            <w:pPr>
              <w:jc w:val="center"/>
              <w:rPr>
                <w:rFonts w:ascii="Arial Narrow" w:hAnsi="Arial Narrow"/>
                <w:sz w:val="20"/>
                <w:szCs w:val="20"/>
              </w:rPr>
            </w:pPr>
            <w:r w:rsidRPr="00113D50">
              <w:rPr>
                <w:rFonts w:ascii="Arial Narrow" w:hAnsi="Arial Narrow"/>
                <w:sz w:val="20"/>
                <w:szCs w:val="20"/>
              </w:rPr>
              <w:t>20 min</w:t>
            </w:r>
          </w:p>
          <w:p w14:paraId="3752D55E" w14:textId="77777777" w:rsidR="008C3795" w:rsidRPr="00113D50" w:rsidRDefault="008C3795" w:rsidP="00946BC6">
            <w:pPr>
              <w:jc w:val="center"/>
              <w:rPr>
                <w:rFonts w:ascii="Arial Narrow" w:hAnsi="Arial Narrow"/>
                <w:sz w:val="20"/>
                <w:szCs w:val="20"/>
              </w:rPr>
            </w:pPr>
          </w:p>
        </w:tc>
        <w:tc>
          <w:tcPr>
            <w:tcW w:w="7830" w:type="dxa"/>
          </w:tcPr>
          <w:p w14:paraId="7FD04598" w14:textId="77777777" w:rsidR="008C3795" w:rsidRPr="00113D50" w:rsidRDefault="008C3795" w:rsidP="00946BC6">
            <w:pPr>
              <w:rPr>
                <w:rFonts w:ascii="Arial Narrow" w:hAnsi="Arial Narrow"/>
                <w:b/>
                <w:sz w:val="20"/>
                <w:szCs w:val="20"/>
              </w:rPr>
            </w:pPr>
            <w:r w:rsidRPr="00113D50">
              <w:rPr>
                <w:rFonts w:ascii="Arial Narrow" w:hAnsi="Arial Narrow"/>
                <w:b/>
                <w:sz w:val="20"/>
                <w:szCs w:val="20"/>
              </w:rPr>
              <w:t>C.L.E.A.R.</w:t>
            </w:r>
          </w:p>
          <w:p w14:paraId="740ADF3D" w14:textId="77777777" w:rsidR="008C3795" w:rsidRPr="00113D50" w:rsidRDefault="008C3795" w:rsidP="00946BC6">
            <w:pPr>
              <w:rPr>
                <w:rFonts w:ascii="Arial Narrow" w:hAnsi="Arial Narrow"/>
                <w:b/>
                <w:sz w:val="20"/>
                <w:szCs w:val="20"/>
              </w:rPr>
            </w:pPr>
          </w:p>
          <w:p w14:paraId="3BC1998A" w14:textId="3C274508" w:rsidR="008C3795" w:rsidRPr="00113D50" w:rsidRDefault="00E23BC1" w:rsidP="006129C0">
            <w:pPr>
              <w:rPr>
                <w:rFonts w:ascii="Arial Narrow" w:hAnsi="Arial Narrow"/>
                <w:sz w:val="20"/>
                <w:szCs w:val="20"/>
              </w:rPr>
            </w:pPr>
            <w:r w:rsidRPr="00113D50">
              <w:rPr>
                <w:rFonts w:ascii="Arial Narrow" w:hAnsi="Arial Narrow"/>
                <w:sz w:val="20"/>
                <w:szCs w:val="20"/>
              </w:rPr>
              <w:t xml:space="preserve">Students will read </w:t>
            </w:r>
            <w:r w:rsidR="007D2E22" w:rsidRPr="00113D50">
              <w:rPr>
                <w:rFonts w:ascii="Arial Narrow" w:hAnsi="Arial Narrow"/>
                <w:sz w:val="20"/>
                <w:szCs w:val="20"/>
              </w:rPr>
              <w:t>“</w:t>
            </w:r>
            <w:r w:rsidR="006129C0" w:rsidRPr="00113D50">
              <w:rPr>
                <w:rFonts w:ascii="Arial Narrow" w:hAnsi="Arial Narrow"/>
                <w:sz w:val="20"/>
                <w:szCs w:val="20"/>
              </w:rPr>
              <w:t>Rambling Round</w:t>
            </w:r>
            <w:r w:rsidR="007D2E22" w:rsidRPr="00113D50">
              <w:rPr>
                <w:rFonts w:ascii="Arial Narrow" w:hAnsi="Arial Narrow"/>
                <w:sz w:val="20"/>
                <w:szCs w:val="20"/>
              </w:rPr>
              <w:t>,”</w:t>
            </w:r>
            <w:r w:rsidR="006129C0" w:rsidRPr="00113D50">
              <w:rPr>
                <w:rFonts w:ascii="Arial Narrow" w:hAnsi="Arial Narrow"/>
                <w:sz w:val="20"/>
                <w:szCs w:val="20"/>
              </w:rPr>
              <w:t xml:space="preserve"> on page 165 in their literature books.  Students will use dry erase markers to mark the text with close reading strategies.  </w:t>
            </w:r>
            <w:r w:rsidR="007D2E22" w:rsidRPr="00113D50">
              <w:rPr>
                <w:rFonts w:ascii="Arial Narrow" w:hAnsi="Arial Narrow"/>
                <w:sz w:val="20"/>
                <w:szCs w:val="20"/>
              </w:rPr>
              <w:t>Teacher will have students pair up with their elbow partner to mark the text.</w:t>
            </w:r>
            <w:r w:rsidR="006129C0" w:rsidRPr="00113D50">
              <w:rPr>
                <w:rFonts w:ascii="Arial Narrow" w:hAnsi="Arial Narrow"/>
                <w:sz w:val="20"/>
                <w:szCs w:val="20"/>
              </w:rPr>
              <w:t xml:space="preserve"> Teacher will provide students with a dry erase version of the text. </w:t>
            </w:r>
            <w:r w:rsidR="007D2E22" w:rsidRPr="00113D50">
              <w:rPr>
                <w:rFonts w:ascii="Arial Narrow" w:hAnsi="Arial Narrow"/>
                <w:sz w:val="20"/>
                <w:szCs w:val="20"/>
              </w:rPr>
              <w:t xml:space="preserve"> . </w:t>
            </w:r>
          </w:p>
        </w:tc>
        <w:tc>
          <w:tcPr>
            <w:tcW w:w="2430" w:type="dxa"/>
          </w:tcPr>
          <w:p w14:paraId="0D2C0BD1" w14:textId="5F2F1CFA" w:rsidR="008C3795" w:rsidRPr="00113D50" w:rsidRDefault="007D2E22" w:rsidP="00946BC6">
            <w:pPr>
              <w:rPr>
                <w:rFonts w:ascii="Arial Narrow" w:hAnsi="Arial Narrow"/>
                <w:b/>
                <w:sz w:val="20"/>
                <w:szCs w:val="20"/>
              </w:rPr>
            </w:pPr>
            <w:r w:rsidRPr="00113D50">
              <w:rPr>
                <w:rFonts w:ascii="Arial Narrow" w:hAnsi="Arial Narrow"/>
                <w:b/>
                <w:sz w:val="20"/>
                <w:szCs w:val="20"/>
              </w:rPr>
              <w:t>The teacher will monitor elbow partners and answer misconceptions about marking the text.</w:t>
            </w:r>
          </w:p>
        </w:tc>
      </w:tr>
      <w:tr w:rsidR="008C3795" w:rsidRPr="00113D50" w14:paraId="30B22C30" w14:textId="77777777" w:rsidTr="00946BC6">
        <w:tc>
          <w:tcPr>
            <w:tcW w:w="648" w:type="dxa"/>
            <w:vAlign w:val="center"/>
          </w:tcPr>
          <w:p w14:paraId="1875B2F3" w14:textId="37DB86B5" w:rsidR="001B3C25" w:rsidRPr="00113D50" w:rsidRDefault="00307CA2" w:rsidP="00946BC6">
            <w:pPr>
              <w:jc w:val="center"/>
              <w:rPr>
                <w:rFonts w:ascii="Arial Narrow" w:hAnsi="Arial Narrow"/>
                <w:sz w:val="20"/>
                <w:szCs w:val="20"/>
              </w:rPr>
            </w:pPr>
            <w:r>
              <w:rPr>
                <w:rFonts w:ascii="Arial Narrow" w:hAnsi="Arial Narrow"/>
                <w:sz w:val="20"/>
                <w:szCs w:val="20"/>
              </w:rPr>
              <w:t>5</w:t>
            </w:r>
          </w:p>
          <w:p w14:paraId="3420F0B0" w14:textId="7B201294" w:rsidR="008C3795" w:rsidRPr="00113D50" w:rsidRDefault="008C3795" w:rsidP="00946BC6">
            <w:pPr>
              <w:jc w:val="center"/>
              <w:rPr>
                <w:rFonts w:ascii="Arial Narrow" w:hAnsi="Arial Narrow"/>
                <w:sz w:val="20"/>
                <w:szCs w:val="20"/>
              </w:rPr>
            </w:pPr>
            <w:r w:rsidRPr="00113D50">
              <w:rPr>
                <w:rFonts w:ascii="Arial Narrow" w:hAnsi="Arial Narrow"/>
                <w:sz w:val="20"/>
                <w:szCs w:val="20"/>
              </w:rPr>
              <w:t xml:space="preserve"> min</w:t>
            </w:r>
          </w:p>
        </w:tc>
        <w:tc>
          <w:tcPr>
            <w:tcW w:w="7830" w:type="dxa"/>
          </w:tcPr>
          <w:p w14:paraId="6EBE4C54" w14:textId="77777777" w:rsidR="008C3795" w:rsidRPr="00113D50" w:rsidRDefault="008C3795" w:rsidP="00946BC6">
            <w:pPr>
              <w:rPr>
                <w:rFonts w:ascii="Arial Narrow" w:hAnsi="Arial Narrow"/>
                <w:i/>
                <w:sz w:val="20"/>
                <w:szCs w:val="20"/>
              </w:rPr>
            </w:pPr>
            <w:r w:rsidRPr="00113D50">
              <w:rPr>
                <w:rFonts w:ascii="Arial Narrow" w:hAnsi="Arial Narrow"/>
                <w:b/>
                <w:sz w:val="20"/>
                <w:szCs w:val="20"/>
              </w:rPr>
              <w:t>Get started/Drill/Do Now:</w:t>
            </w:r>
            <w:r w:rsidRPr="00113D50">
              <w:rPr>
                <w:rFonts w:ascii="Arial Narrow" w:hAnsi="Arial Narrow"/>
                <w:sz w:val="20"/>
                <w:szCs w:val="20"/>
              </w:rPr>
              <w:t xml:space="preserve"> </w:t>
            </w:r>
            <w:r w:rsidRPr="00113D50">
              <w:rPr>
                <w:rFonts w:ascii="Arial Narrow" w:hAnsi="Arial Narrow"/>
                <w:i/>
                <w:sz w:val="20"/>
                <w:szCs w:val="20"/>
              </w:rPr>
              <w:t>(What meaningful activity will students complete as soon as they enter the classroom?)</w:t>
            </w:r>
          </w:p>
          <w:p w14:paraId="23A1565C" w14:textId="047C27EF" w:rsidR="001B3C25" w:rsidRPr="00113D50" w:rsidRDefault="001B3C25" w:rsidP="00946BC6">
            <w:pPr>
              <w:rPr>
                <w:rFonts w:ascii="Arial Narrow" w:hAnsi="Arial Narrow"/>
                <w:i/>
                <w:sz w:val="20"/>
                <w:szCs w:val="20"/>
              </w:rPr>
            </w:pPr>
          </w:p>
          <w:p w14:paraId="4E85E759" w14:textId="4840DB0B" w:rsidR="008C3795" w:rsidRPr="00113D50" w:rsidRDefault="001B3C25" w:rsidP="001B3C25">
            <w:pPr>
              <w:rPr>
                <w:rFonts w:ascii="Arial Narrow" w:hAnsi="Arial Narrow"/>
                <w:b/>
                <w:sz w:val="20"/>
                <w:szCs w:val="20"/>
              </w:rPr>
            </w:pPr>
            <w:r w:rsidRPr="00113D50">
              <w:rPr>
                <w:rFonts w:ascii="Arial Narrow" w:hAnsi="Arial Narrow"/>
                <w:sz w:val="20"/>
                <w:szCs w:val="20"/>
              </w:rPr>
              <w:t xml:space="preserve">Students will correct sentences on their weekly warm up sheet. Teacher will go over the correct answer at the end of five minutes. </w:t>
            </w:r>
          </w:p>
        </w:tc>
        <w:tc>
          <w:tcPr>
            <w:tcW w:w="2430" w:type="dxa"/>
          </w:tcPr>
          <w:p w14:paraId="02090FDC" w14:textId="61CAB6A5" w:rsidR="008C3795" w:rsidRPr="00113D50" w:rsidRDefault="00CB6971" w:rsidP="001B3C25">
            <w:pPr>
              <w:rPr>
                <w:rFonts w:ascii="Arial Narrow" w:hAnsi="Arial Narrow"/>
                <w:b/>
                <w:sz w:val="20"/>
                <w:szCs w:val="20"/>
              </w:rPr>
            </w:pPr>
            <w:r w:rsidRPr="00113D50">
              <w:rPr>
                <w:rFonts w:ascii="Arial Narrow" w:hAnsi="Arial Narrow"/>
                <w:b/>
                <w:sz w:val="20"/>
                <w:szCs w:val="20"/>
              </w:rPr>
              <w:t>Teachers will assess students’ effective collaborative discussions</w:t>
            </w:r>
            <w:r w:rsidR="001B3C25" w:rsidRPr="00113D50">
              <w:rPr>
                <w:rFonts w:ascii="Arial Narrow" w:hAnsi="Arial Narrow"/>
                <w:b/>
                <w:sz w:val="20"/>
                <w:szCs w:val="20"/>
              </w:rPr>
              <w:t xml:space="preserve">. </w:t>
            </w:r>
            <w:r w:rsidRPr="00113D50">
              <w:rPr>
                <w:rFonts w:ascii="Arial Narrow" w:hAnsi="Arial Narrow"/>
                <w:b/>
                <w:sz w:val="20"/>
                <w:szCs w:val="20"/>
              </w:rPr>
              <w:t xml:space="preserve"> </w:t>
            </w:r>
          </w:p>
        </w:tc>
      </w:tr>
      <w:tr w:rsidR="008C3795" w:rsidRPr="00113D50" w14:paraId="4DED51F8" w14:textId="77777777" w:rsidTr="00946BC6">
        <w:trPr>
          <w:trHeight w:val="784"/>
        </w:trPr>
        <w:tc>
          <w:tcPr>
            <w:tcW w:w="648" w:type="dxa"/>
            <w:vAlign w:val="center"/>
          </w:tcPr>
          <w:p w14:paraId="26769737" w14:textId="46B56B8E" w:rsidR="00BB6C33" w:rsidRPr="00113D50" w:rsidRDefault="00307CA2" w:rsidP="00946BC6">
            <w:pPr>
              <w:jc w:val="center"/>
              <w:rPr>
                <w:rFonts w:ascii="Arial Narrow" w:hAnsi="Arial Narrow"/>
                <w:sz w:val="20"/>
                <w:szCs w:val="20"/>
              </w:rPr>
            </w:pPr>
            <w:r>
              <w:rPr>
                <w:rFonts w:ascii="Arial Narrow" w:hAnsi="Arial Narrow"/>
                <w:sz w:val="20"/>
                <w:szCs w:val="20"/>
              </w:rPr>
              <w:t>15</w:t>
            </w:r>
          </w:p>
          <w:p w14:paraId="3E55E8EF" w14:textId="77777777" w:rsidR="008C3795" w:rsidRPr="00113D50" w:rsidRDefault="008C3795" w:rsidP="00946BC6">
            <w:pPr>
              <w:jc w:val="center"/>
              <w:rPr>
                <w:rFonts w:ascii="Arial Narrow" w:hAnsi="Arial Narrow"/>
                <w:sz w:val="20"/>
                <w:szCs w:val="20"/>
              </w:rPr>
            </w:pPr>
            <w:r w:rsidRPr="00113D50">
              <w:rPr>
                <w:rFonts w:ascii="Arial Narrow" w:hAnsi="Arial Narrow"/>
                <w:sz w:val="20"/>
                <w:szCs w:val="20"/>
              </w:rPr>
              <w:t>min</w:t>
            </w:r>
          </w:p>
        </w:tc>
        <w:tc>
          <w:tcPr>
            <w:tcW w:w="7830" w:type="dxa"/>
          </w:tcPr>
          <w:p w14:paraId="00D5EBD9" w14:textId="77777777" w:rsidR="008C3795" w:rsidRPr="00113D50" w:rsidRDefault="008C3795" w:rsidP="00946BC6">
            <w:pPr>
              <w:rPr>
                <w:rFonts w:ascii="Arial Narrow" w:hAnsi="Arial Narrow"/>
                <w:i/>
                <w:sz w:val="20"/>
                <w:szCs w:val="20"/>
              </w:rPr>
            </w:pPr>
            <w:r w:rsidRPr="00113D50">
              <w:rPr>
                <w:rFonts w:ascii="Arial Narrow" w:hAnsi="Arial Narrow"/>
                <w:b/>
                <w:sz w:val="20"/>
                <w:szCs w:val="20"/>
              </w:rPr>
              <w:t>Engage/Motivation:</w:t>
            </w:r>
            <w:r w:rsidRPr="00113D50">
              <w:rPr>
                <w:rFonts w:ascii="Arial Narrow" w:hAnsi="Arial Narrow"/>
                <w:sz w:val="20"/>
                <w:szCs w:val="20"/>
              </w:rPr>
              <w:t xml:space="preserve"> (</w:t>
            </w:r>
            <w:r w:rsidRPr="00113D50">
              <w:rPr>
                <w:rFonts w:ascii="Arial Narrow" w:hAnsi="Arial Narrow"/>
                <w:i/>
                <w:sz w:val="20"/>
                <w:szCs w:val="20"/>
              </w:rPr>
              <w:t>How will student interest be sparked?  Is there prior knowledge that should be tapped?  Is there vocabulary that must be cleared?  Is there brainstorming that student need to complete before the lesson begins?)</w:t>
            </w:r>
          </w:p>
          <w:p w14:paraId="5FC40DE6" w14:textId="77777777" w:rsidR="001B3C25" w:rsidRPr="00113D50" w:rsidRDefault="001B3C25" w:rsidP="00946BC6">
            <w:pPr>
              <w:rPr>
                <w:rFonts w:ascii="Arial Narrow" w:hAnsi="Arial Narrow"/>
                <w:i/>
                <w:sz w:val="20"/>
                <w:szCs w:val="20"/>
              </w:rPr>
            </w:pPr>
          </w:p>
          <w:p w14:paraId="38CDD599" w14:textId="645CE670" w:rsidR="001B3C25" w:rsidRPr="00113D50" w:rsidRDefault="00307CA2" w:rsidP="00946BC6">
            <w:pPr>
              <w:rPr>
                <w:rFonts w:ascii="Arial Narrow" w:hAnsi="Arial Narrow"/>
                <w:sz w:val="20"/>
                <w:szCs w:val="20"/>
              </w:rPr>
            </w:pPr>
            <w:r>
              <w:rPr>
                <w:rFonts w:ascii="Arial Narrow" w:hAnsi="Arial Narrow"/>
                <w:sz w:val="20"/>
                <w:szCs w:val="20"/>
              </w:rPr>
              <w:t>Students will watch a short video on the Big Question for this Unit: What is Important to Know? After students watch the video they will</w:t>
            </w:r>
            <w:r w:rsidR="001B3C25" w:rsidRPr="00113D50">
              <w:rPr>
                <w:rFonts w:ascii="Arial Narrow" w:hAnsi="Arial Narrow"/>
                <w:sz w:val="20"/>
                <w:szCs w:val="20"/>
              </w:rPr>
              <w:t xml:space="preserve"> get in</w:t>
            </w:r>
            <w:r>
              <w:rPr>
                <w:rFonts w:ascii="Arial Narrow" w:hAnsi="Arial Narrow"/>
                <w:sz w:val="20"/>
                <w:szCs w:val="20"/>
              </w:rPr>
              <w:t>to</w:t>
            </w:r>
            <w:r w:rsidR="001B3C25" w:rsidRPr="00113D50">
              <w:rPr>
                <w:rFonts w:ascii="Arial Narrow" w:hAnsi="Arial Narrow"/>
                <w:sz w:val="20"/>
                <w:szCs w:val="20"/>
              </w:rPr>
              <w:t xml:space="preserve"> small groups to discuss </w:t>
            </w:r>
            <w:r>
              <w:rPr>
                <w:rFonts w:ascii="Arial Narrow" w:hAnsi="Arial Narrow"/>
                <w:sz w:val="20"/>
                <w:szCs w:val="20"/>
              </w:rPr>
              <w:t xml:space="preserve">the Big Question </w:t>
            </w:r>
            <w:r w:rsidR="00F31594" w:rsidRPr="00113D50">
              <w:rPr>
                <w:rFonts w:ascii="Arial Narrow" w:hAnsi="Arial Narrow"/>
                <w:sz w:val="20"/>
                <w:szCs w:val="20"/>
              </w:rPr>
              <w:t xml:space="preserve">using Today’s Meet. </w:t>
            </w:r>
            <w:r w:rsidR="00CA7E55" w:rsidRPr="00113D50">
              <w:rPr>
                <w:rFonts w:ascii="Arial Narrow" w:hAnsi="Arial Narrow"/>
                <w:sz w:val="20"/>
                <w:szCs w:val="20"/>
              </w:rPr>
              <w:t xml:space="preserve">Teacher will project or write the question on the </w:t>
            </w:r>
            <w:r w:rsidR="00F31594" w:rsidRPr="00113D50">
              <w:rPr>
                <w:rFonts w:ascii="Arial Narrow" w:hAnsi="Arial Narrow"/>
                <w:sz w:val="20"/>
                <w:szCs w:val="20"/>
              </w:rPr>
              <w:t>board, “</w:t>
            </w:r>
            <w:r>
              <w:rPr>
                <w:rFonts w:ascii="Arial Narrow" w:hAnsi="Arial Narrow"/>
                <w:sz w:val="20"/>
                <w:szCs w:val="20"/>
              </w:rPr>
              <w:t>What is Important to Know?</w:t>
            </w:r>
            <w:r w:rsidR="00F31594" w:rsidRPr="00113D50">
              <w:rPr>
                <w:rFonts w:ascii="Arial Narrow" w:hAnsi="Arial Narrow"/>
                <w:sz w:val="20"/>
                <w:szCs w:val="20"/>
              </w:rPr>
              <w:t xml:space="preserve">” </w:t>
            </w:r>
            <w:r w:rsidR="00CA7E55" w:rsidRPr="00113D50">
              <w:rPr>
                <w:rFonts w:ascii="Arial Narrow" w:hAnsi="Arial Narrow"/>
                <w:sz w:val="20"/>
                <w:szCs w:val="20"/>
              </w:rPr>
              <w:t>Students will use their technology to answer</w:t>
            </w:r>
            <w:r w:rsidR="00E23BC1" w:rsidRPr="00113D50">
              <w:rPr>
                <w:rFonts w:ascii="Arial Narrow" w:hAnsi="Arial Narrow"/>
                <w:sz w:val="20"/>
                <w:szCs w:val="20"/>
              </w:rPr>
              <w:t xml:space="preserve"> the question</w:t>
            </w:r>
            <w:r w:rsidR="00CA7E55" w:rsidRPr="00113D50">
              <w:rPr>
                <w:rFonts w:ascii="Arial Narrow" w:hAnsi="Arial Narrow"/>
                <w:sz w:val="20"/>
                <w:szCs w:val="20"/>
              </w:rPr>
              <w:t xml:space="preserve">. </w:t>
            </w:r>
            <w:r w:rsidR="001B3C25" w:rsidRPr="00113D50">
              <w:rPr>
                <w:rFonts w:ascii="Arial Narrow" w:hAnsi="Arial Narrow"/>
                <w:sz w:val="20"/>
                <w:szCs w:val="20"/>
              </w:rPr>
              <w:t xml:space="preserve"> </w:t>
            </w:r>
          </w:p>
          <w:p w14:paraId="7F56272A" w14:textId="77777777" w:rsidR="001B3C25" w:rsidRPr="00113D50" w:rsidRDefault="001B3C25" w:rsidP="00946BC6">
            <w:pPr>
              <w:rPr>
                <w:rFonts w:ascii="Arial Narrow" w:hAnsi="Arial Narrow"/>
                <w:sz w:val="20"/>
                <w:szCs w:val="20"/>
              </w:rPr>
            </w:pPr>
          </w:p>
          <w:p w14:paraId="2C2E7C0E" w14:textId="77777777" w:rsidR="008C3795" w:rsidRPr="00113D50" w:rsidRDefault="008C3795" w:rsidP="00946BC6">
            <w:pPr>
              <w:rPr>
                <w:rFonts w:ascii="Arial Narrow" w:hAnsi="Arial Narrow"/>
                <w:sz w:val="20"/>
                <w:szCs w:val="20"/>
              </w:rPr>
            </w:pPr>
          </w:p>
          <w:p w14:paraId="29C5A133" w14:textId="69988B27" w:rsidR="00AF1966" w:rsidRPr="00113D50" w:rsidRDefault="00AF1966" w:rsidP="006E0838">
            <w:pPr>
              <w:rPr>
                <w:rFonts w:ascii="Arial Narrow" w:hAnsi="Arial Narrow"/>
                <w:sz w:val="20"/>
                <w:szCs w:val="20"/>
              </w:rPr>
            </w:pPr>
          </w:p>
        </w:tc>
        <w:tc>
          <w:tcPr>
            <w:tcW w:w="2430" w:type="dxa"/>
          </w:tcPr>
          <w:p w14:paraId="1DC5F24E" w14:textId="12031FF3" w:rsidR="008C3795" w:rsidRPr="00113D50" w:rsidRDefault="00AF1966" w:rsidP="00E23BC1">
            <w:pPr>
              <w:rPr>
                <w:rFonts w:ascii="Arial Narrow" w:hAnsi="Arial Narrow"/>
                <w:b/>
                <w:sz w:val="20"/>
                <w:szCs w:val="20"/>
              </w:rPr>
            </w:pPr>
            <w:r w:rsidRPr="00113D50">
              <w:rPr>
                <w:rFonts w:ascii="Arial Narrow" w:hAnsi="Arial Narrow"/>
                <w:b/>
                <w:sz w:val="20"/>
                <w:szCs w:val="20"/>
              </w:rPr>
              <w:t xml:space="preserve">Teachers will assess students’ </w:t>
            </w:r>
            <w:r w:rsidR="00E23BC1" w:rsidRPr="00113D50">
              <w:rPr>
                <w:rFonts w:ascii="Arial Narrow" w:hAnsi="Arial Narrow"/>
                <w:b/>
                <w:sz w:val="20"/>
                <w:szCs w:val="20"/>
              </w:rPr>
              <w:t>responses to peer buddies</w:t>
            </w:r>
            <w:r w:rsidR="00CA7E55" w:rsidRPr="00113D50">
              <w:rPr>
                <w:rFonts w:ascii="Arial Narrow" w:hAnsi="Arial Narrow"/>
                <w:b/>
                <w:sz w:val="20"/>
                <w:szCs w:val="20"/>
              </w:rPr>
              <w:t>.</w:t>
            </w:r>
          </w:p>
        </w:tc>
      </w:tr>
      <w:tr w:rsidR="008C3795" w:rsidRPr="00113D50" w14:paraId="1F26D957" w14:textId="77777777" w:rsidTr="00946BC6">
        <w:trPr>
          <w:trHeight w:val="784"/>
        </w:trPr>
        <w:tc>
          <w:tcPr>
            <w:tcW w:w="648" w:type="dxa"/>
            <w:vAlign w:val="center"/>
          </w:tcPr>
          <w:p w14:paraId="79B817E9" w14:textId="2E6ADDD3" w:rsidR="008C3795" w:rsidRPr="00113D50" w:rsidRDefault="00BB6C33" w:rsidP="00946BC6">
            <w:pPr>
              <w:jc w:val="center"/>
              <w:rPr>
                <w:rFonts w:ascii="Arial Narrow" w:hAnsi="Arial Narrow"/>
                <w:sz w:val="20"/>
                <w:szCs w:val="20"/>
              </w:rPr>
            </w:pPr>
            <w:r w:rsidRPr="00113D50">
              <w:rPr>
                <w:rFonts w:ascii="Arial Narrow" w:hAnsi="Arial Narrow"/>
                <w:sz w:val="20"/>
                <w:szCs w:val="20"/>
              </w:rPr>
              <w:t>5</w:t>
            </w:r>
          </w:p>
          <w:p w14:paraId="56B20B06" w14:textId="3AFBF168" w:rsidR="00BB6C33" w:rsidRPr="00113D50" w:rsidRDefault="00BB6C33" w:rsidP="00946BC6">
            <w:pPr>
              <w:jc w:val="center"/>
              <w:rPr>
                <w:rFonts w:ascii="Arial Narrow" w:hAnsi="Arial Narrow"/>
                <w:sz w:val="20"/>
                <w:szCs w:val="20"/>
              </w:rPr>
            </w:pPr>
            <w:r w:rsidRPr="00113D50">
              <w:rPr>
                <w:rFonts w:ascii="Arial Narrow" w:hAnsi="Arial Narrow"/>
                <w:sz w:val="20"/>
                <w:szCs w:val="20"/>
              </w:rPr>
              <w:t>min</w:t>
            </w:r>
          </w:p>
        </w:tc>
        <w:tc>
          <w:tcPr>
            <w:tcW w:w="7830" w:type="dxa"/>
          </w:tcPr>
          <w:p w14:paraId="4E9BBB51" w14:textId="77777777" w:rsidR="00BB6C33" w:rsidRPr="00113D50" w:rsidRDefault="00BB6C33" w:rsidP="00BB6C33">
            <w:pPr>
              <w:rPr>
                <w:rFonts w:ascii="Arial Narrow" w:hAnsi="Arial Narrow"/>
                <w:i/>
                <w:sz w:val="20"/>
                <w:szCs w:val="20"/>
              </w:rPr>
            </w:pPr>
            <w:r w:rsidRPr="00113D50">
              <w:rPr>
                <w:rFonts w:ascii="Arial Narrow" w:hAnsi="Arial Narrow"/>
                <w:b/>
                <w:sz w:val="20"/>
                <w:szCs w:val="20"/>
              </w:rPr>
              <w:t xml:space="preserve">Brain Break/Transition: </w:t>
            </w:r>
            <w:r w:rsidRPr="00113D50">
              <w:rPr>
                <w:rFonts w:ascii="Arial Narrow" w:hAnsi="Arial Narrow"/>
                <w:sz w:val="20"/>
                <w:szCs w:val="20"/>
              </w:rPr>
              <w:t>(</w:t>
            </w:r>
            <w:r w:rsidRPr="00113D50">
              <w:rPr>
                <w:rFonts w:ascii="Arial Narrow" w:hAnsi="Arial Narrow"/>
                <w:i/>
                <w:sz w:val="20"/>
                <w:szCs w:val="20"/>
              </w:rPr>
              <w:t>How will students take a break from learning to re-set their brains and give them a moment to move with meaning?)</w:t>
            </w:r>
          </w:p>
          <w:p w14:paraId="41BE6988" w14:textId="77777777" w:rsidR="008C3795" w:rsidRPr="00113D50" w:rsidRDefault="008C3795" w:rsidP="00946BC6">
            <w:pPr>
              <w:rPr>
                <w:rFonts w:ascii="Arial Narrow" w:hAnsi="Arial Narrow"/>
                <w:b/>
                <w:sz w:val="20"/>
                <w:szCs w:val="20"/>
              </w:rPr>
            </w:pPr>
          </w:p>
          <w:p w14:paraId="075DCC5C" w14:textId="1B5C5BC8" w:rsidR="00AF1966" w:rsidRPr="00113D50" w:rsidRDefault="001B3C25" w:rsidP="00AF1966">
            <w:pPr>
              <w:rPr>
                <w:rFonts w:ascii="Arial Narrow" w:hAnsi="Arial Narrow"/>
                <w:sz w:val="20"/>
                <w:szCs w:val="20"/>
              </w:rPr>
            </w:pPr>
            <w:r w:rsidRPr="00113D50">
              <w:rPr>
                <w:rFonts w:ascii="Arial Narrow" w:hAnsi="Arial Narrow"/>
                <w:sz w:val="20"/>
                <w:szCs w:val="20"/>
              </w:rPr>
              <w:t xml:space="preserve">Students will take a restroom and water break. </w:t>
            </w:r>
          </w:p>
        </w:tc>
        <w:tc>
          <w:tcPr>
            <w:tcW w:w="2430" w:type="dxa"/>
          </w:tcPr>
          <w:p w14:paraId="34759D78" w14:textId="4139C193" w:rsidR="008C3795" w:rsidRPr="00113D50" w:rsidRDefault="008C3795" w:rsidP="00946BC6">
            <w:pPr>
              <w:rPr>
                <w:rFonts w:ascii="Arial Narrow" w:hAnsi="Arial Narrow"/>
                <w:b/>
                <w:sz w:val="20"/>
                <w:szCs w:val="20"/>
              </w:rPr>
            </w:pPr>
          </w:p>
        </w:tc>
      </w:tr>
      <w:tr w:rsidR="008C3795" w:rsidRPr="00113D50" w14:paraId="6B1717C5" w14:textId="77777777" w:rsidTr="00946BC6">
        <w:trPr>
          <w:trHeight w:val="577"/>
        </w:trPr>
        <w:tc>
          <w:tcPr>
            <w:tcW w:w="648" w:type="dxa"/>
            <w:vAlign w:val="center"/>
          </w:tcPr>
          <w:p w14:paraId="246E7F0F" w14:textId="476E0418" w:rsidR="008C3795" w:rsidRPr="00113D50" w:rsidRDefault="00BB6C33" w:rsidP="00946BC6">
            <w:pPr>
              <w:jc w:val="center"/>
              <w:rPr>
                <w:rFonts w:ascii="Arial Narrow" w:hAnsi="Arial Narrow"/>
                <w:sz w:val="20"/>
                <w:szCs w:val="20"/>
              </w:rPr>
            </w:pPr>
            <w:r w:rsidRPr="00113D50">
              <w:rPr>
                <w:rFonts w:ascii="Arial Narrow" w:hAnsi="Arial Narrow"/>
                <w:sz w:val="20"/>
                <w:szCs w:val="20"/>
              </w:rPr>
              <w:t>20</w:t>
            </w:r>
            <w:r w:rsidR="008C3795" w:rsidRPr="00113D50">
              <w:rPr>
                <w:rFonts w:ascii="Arial Narrow" w:hAnsi="Arial Narrow"/>
                <w:sz w:val="20"/>
                <w:szCs w:val="20"/>
              </w:rPr>
              <w:t xml:space="preserve"> min</w:t>
            </w:r>
          </w:p>
        </w:tc>
        <w:tc>
          <w:tcPr>
            <w:tcW w:w="7830" w:type="dxa"/>
          </w:tcPr>
          <w:p w14:paraId="6ECDC3BF" w14:textId="77777777" w:rsidR="009477F9" w:rsidRPr="00113D50" w:rsidRDefault="008C3795" w:rsidP="00946BC6">
            <w:pPr>
              <w:rPr>
                <w:rFonts w:ascii="Arial Narrow" w:hAnsi="Arial Narrow"/>
                <w:i/>
                <w:sz w:val="20"/>
                <w:szCs w:val="20"/>
              </w:rPr>
            </w:pPr>
            <w:r w:rsidRPr="00113D50">
              <w:rPr>
                <w:rFonts w:ascii="Arial Narrow" w:hAnsi="Arial Narrow"/>
                <w:b/>
                <w:sz w:val="20"/>
                <w:szCs w:val="20"/>
              </w:rPr>
              <w:t>Whole Group Instruction:</w:t>
            </w:r>
            <w:r w:rsidRPr="00113D50">
              <w:rPr>
                <w:rFonts w:ascii="Arial Narrow" w:hAnsi="Arial Narrow"/>
                <w:sz w:val="20"/>
                <w:szCs w:val="20"/>
              </w:rPr>
              <w:t xml:space="preserve"> </w:t>
            </w:r>
            <w:r w:rsidRPr="00113D50">
              <w:rPr>
                <w:rFonts w:ascii="Arial Narrow" w:hAnsi="Arial Narrow"/>
                <w:i/>
                <w:sz w:val="20"/>
                <w:szCs w:val="20"/>
              </w:rPr>
              <w:t>(Focus lessons [explicit teaching/modeling, strategy demonstration, activate prior knowledge], shared reading, shared writing, discussion, writing process.)</w:t>
            </w:r>
          </w:p>
          <w:p w14:paraId="26336DE1" w14:textId="77777777" w:rsidR="001755DC" w:rsidRPr="00113D50" w:rsidRDefault="001755DC" w:rsidP="00946BC6">
            <w:pPr>
              <w:rPr>
                <w:rFonts w:ascii="Arial Narrow" w:hAnsi="Arial Narrow"/>
                <w:i/>
                <w:sz w:val="20"/>
                <w:szCs w:val="20"/>
              </w:rPr>
            </w:pPr>
          </w:p>
          <w:p w14:paraId="1A1433FC" w14:textId="62AA1494" w:rsidR="00752CD9" w:rsidRPr="00113D50" w:rsidRDefault="00CB50DD" w:rsidP="00684339">
            <w:pPr>
              <w:rPr>
                <w:rFonts w:ascii="Arial Narrow" w:hAnsi="Arial Narrow"/>
                <w:sz w:val="20"/>
                <w:szCs w:val="20"/>
              </w:rPr>
            </w:pPr>
            <w:r>
              <w:rPr>
                <w:rFonts w:ascii="Arial Narrow" w:hAnsi="Arial Narrow"/>
                <w:sz w:val="20"/>
                <w:szCs w:val="20"/>
              </w:rPr>
              <w:t xml:space="preserve">The teacher will direct students in a discussion about </w:t>
            </w:r>
            <w:r w:rsidR="00684339">
              <w:rPr>
                <w:rFonts w:ascii="Arial Narrow" w:hAnsi="Arial Narrow"/>
                <w:sz w:val="20"/>
                <w:szCs w:val="20"/>
              </w:rPr>
              <w:t xml:space="preserve">the narrator and point of view. Teacher will explain first person and third person point of view. Teacher will also go over vocabulary needed to understand the story the teacher is going to read. The following vocabulary words will be discussed: prelude, evident, pulsating, winced, migrated, vigorously. </w:t>
            </w:r>
          </w:p>
        </w:tc>
        <w:tc>
          <w:tcPr>
            <w:tcW w:w="2430" w:type="dxa"/>
          </w:tcPr>
          <w:p w14:paraId="141B018C" w14:textId="068CE685" w:rsidR="008C3795" w:rsidRPr="00113D50" w:rsidRDefault="00CB50DD" w:rsidP="00684339">
            <w:pPr>
              <w:rPr>
                <w:rFonts w:ascii="Arial Narrow" w:hAnsi="Arial Narrow"/>
                <w:b/>
                <w:sz w:val="20"/>
                <w:szCs w:val="20"/>
              </w:rPr>
            </w:pPr>
            <w:r>
              <w:rPr>
                <w:rFonts w:ascii="Arial Narrow" w:hAnsi="Arial Narrow"/>
                <w:b/>
                <w:sz w:val="20"/>
                <w:szCs w:val="20"/>
              </w:rPr>
              <w:t xml:space="preserve">Teacher will assess </w:t>
            </w:r>
            <w:r w:rsidR="00684339">
              <w:rPr>
                <w:rFonts w:ascii="Arial Narrow" w:hAnsi="Arial Narrow"/>
                <w:b/>
                <w:sz w:val="20"/>
                <w:szCs w:val="20"/>
              </w:rPr>
              <w:t>student answers to discussion questions.</w:t>
            </w:r>
          </w:p>
        </w:tc>
      </w:tr>
      <w:tr w:rsidR="008C3795" w:rsidRPr="00113D50" w14:paraId="2AF0198E" w14:textId="77777777" w:rsidTr="00946BC6">
        <w:tc>
          <w:tcPr>
            <w:tcW w:w="648" w:type="dxa"/>
            <w:vAlign w:val="center"/>
          </w:tcPr>
          <w:p w14:paraId="18BDAD3B" w14:textId="0AE0515A" w:rsidR="008C3795" w:rsidRPr="00113D50" w:rsidRDefault="00307CA2" w:rsidP="00946BC6">
            <w:pPr>
              <w:jc w:val="center"/>
              <w:rPr>
                <w:rFonts w:ascii="Arial Narrow" w:hAnsi="Arial Narrow"/>
                <w:sz w:val="20"/>
                <w:szCs w:val="20"/>
              </w:rPr>
            </w:pPr>
            <w:r>
              <w:rPr>
                <w:rFonts w:ascii="Arial Narrow" w:hAnsi="Arial Narrow"/>
                <w:sz w:val="20"/>
                <w:szCs w:val="20"/>
              </w:rPr>
              <w:t>30</w:t>
            </w:r>
            <w:r w:rsidR="008C3795" w:rsidRPr="00113D50">
              <w:rPr>
                <w:rFonts w:ascii="Arial Narrow" w:hAnsi="Arial Narrow"/>
                <w:sz w:val="20"/>
                <w:szCs w:val="20"/>
              </w:rPr>
              <w:t xml:space="preserve"> min</w:t>
            </w:r>
          </w:p>
        </w:tc>
        <w:tc>
          <w:tcPr>
            <w:tcW w:w="7830" w:type="dxa"/>
          </w:tcPr>
          <w:p w14:paraId="48BC4C90" w14:textId="38EBFBDB" w:rsidR="00BB6C33" w:rsidRPr="00113D50" w:rsidRDefault="00BB6C33" w:rsidP="00BB6C33">
            <w:pPr>
              <w:rPr>
                <w:rFonts w:ascii="Arial Narrow" w:hAnsi="Arial Narrow"/>
                <w:sz w:val="20"/>
                <w:szCs w:val="20"/>
              </w:rPr>
            </w:pPr>
            <w:r w:rsidRPr="00113D50">
              <w:rPr>
                <w:rFonts w:ascii="Arial Narrow" w:hAnsi="Arial Narrow"/>
                <w:b/>
                <w:sz w:val="20"/>
                <w:szCs w:val="20"/>
              </w:rPr>
              <w:t xml:space="preserve">Group Practice: </w:t>
            </w:r>
            <w:r w:rsidRPr="00113D50">
              <w:rPr>
                <w:rFonts w:ascii="Arial Narrow" w:hAnsi="Arial Narrow"/>
                <w:sz w:val="20"/>
                <w:szCs w:val="20"/>
              </w:rPr>
              <w:t>(teacher-facilitated group discussion, student or teacher-led collaboration, student conferencing, re-teaching or intervention, writing process)</w:t>
            </w:r>
          </w:p>
          <w:p w14:paraId="3FAB71D9" w14:textId="5E26F1F6" w:rsidR="008C3795" w:rsidRPr="00113D50" w:rsidRDefault="008C3795" w:rsidP="00946BC6">
            <w:pPr>
              <w:rPr>
                <w:rFonts w:ascii="Arial Narrow" w:hAnsi="Arial Narrow"/>
                <w:sz w:val="20"/>
                <w:szCs w:val="20"/>
              </w:rPr>
            </w:pPr>
          </w:p>
          <w:p w14:paraId="43772067" w14:textId="4E5D90F1" w:rsidR="00EF3D93" w:rsidRPr="00113D50" w:rsidRDefault="00307CA2" w:rsidP="00EF3D93">
            <w:pPr>
              <w:rPr>
                <w:rFonts w:ascii="Arial Narrow" w:hAnsi="Arial Narrow"/>
                <w:sz w:val="20"/>
                <w:szCs w:val="20"/>
              </w:rPr>
            </w:pPr>
            <w:r>
              <w:rPr>
                <w:rFonts w:ascii="Arial Narrow" w:hAnsi="Arial Narrow"/>
                <w:sz w:val="20"/>
                <w:szCs w:val="20"/>
              </w:rPr>
              <w:lastRenderedPageBreak/>
              <w:t>Students will watch a short background video on drive-in theatres before reading. Teacher will</w:t>
            </w:r>
            <w:r w:rsidR="00EF3D93" w:rsidRPr="00113D50">
              <w:rPr>
                <w:rFonts w:ascii="Arial Narrow" w:hAnsi="Arial Narrow"/>
                <w:sz w:val="20"/>
                <w:szCs w:val="20"/>
              </w:rPr>
              <w:t xml:space="preserve"> read the story “Drive-In Movies” on pg. 186 in the literature book</w:t>
            </w:r>
            <w:r>
              <w:rPr>
                <w:rFonts w:ascii="Arial Narrow" w:hAnsi="Arial Narrow"/>
                <w:sz w:val="20"/>
                <w:szCs w:val="20"/>
              </w:rPr>
              <w:t xml:space="preserve"> out loud to the class</w:t>
            </w:r>
            <w:r w:rsidR="00EF3D93" w:rsidRPr="00113D50">
              <w:rPr>
                <w:rFonts w:ascii="Arial Narrow" w:hAnsi="Arial Narrow"/>
                <w:sz w:val="20"/>
                <w:szCs w:val="20"/>
              </w:rPr>
              <w:t>.</w:t>
            </w:r>
            <w:r>
              <w:rPr>
                <w:rFonts w:ascii="Arial Narrow" w:hAnsi="Arial Narrow"/>
                <w:sz w:val="20"/>
                <w:szCs w:val="20"/>
              </w:rPr>
              <w:t xml:space="preserve"> Teacher will stop along the text to ask questions.  Teacher will assess students’ level of comprehension by asking thought provoking questions. </w:t>
            </w:r>
            <w:r w:rsidR="00EF2A2C">
              <w:rPr>
                <w:rFonts w:ascii="Arial Narrow" w:hAnsi="Arial Narrow"/>
                <w:sz w:val="20"/>
                <w:szCs w:val="20"/>
              </w:rPr>
              <w:t>Teacher will lead students in a discussion on how to close read the text for deeper understanding.</w:t>
            </w:r>
          </w:p>
          <w:p w14:paraId="1328F37B" w14:textId="17CDCF8C" w:rsidR="008C3795" w:rsidRPr="00113D50" w:rsidRDefault="008C3795" w:rsidP="00064EE3">
            <w:pPr>
              <w:rPr>
                <w:rFonts w:ascii="Arial Narrow" w:hAnsi="Arial Narrow"/>
                <w:sz w:val="20"/>
                <w:szCs w:val="20"/>
              </w:rPr>
            </w:pPr>
          </w:p>
        </w:tc>
        <w:tc>
          <w:tcPr>
            <w:tcW w:w="2430" w:type="dxa"/>
          </w:tcPr>
          <w:p w14:paraId="25117CDE" w14:textId="4A2F4DEA" w:rsidR="008C3795" w:rsidRPr="00113D50" w:rsidRDefault="00B9621C" w:rsidP="00684339">
            <w:pPr>
              <w:rPr>
                <w:rFonts w:ascii="Arial Narrow" w:hAnsi="Arial Narrow"/>
                <w:b/>
                <w:sz w:val="20"/>
                <w:szCs w:val="20"/>
              </w:rPr>
            </w:pPr>
            <w:r w:rsidRPr="00113D50">
              <w:rPr>
                <w:rFonts w:ascii="Arial Narrow" w:hAnsi="Arial Narrow"/>
                <w:b/>
                <w:sz w:val="20"/>
                <w:szCs w:val="20"/>
              </w:rPr>
              <w:lastRenderedPageBreak/>
              <w:t xml:space="preserve">The teacher will assess students’ </w:t>
            </w:r>
            <w:r w:rsidR="00307CA2">
              <w:rPr>
                <w:rFonts w:ascii="Arial Narrow" w:hAnsi="Arial Narrow"/>
                <w:b/>
                <w:sz w:val="20"/>
                <w:szCs w:val="20"/>
              </w:rPr>
              <w:t xml:space="preserve">responses to question. </w:t>
            </w:r>
          </w:p>
        </w:tc>
      </w:tr>
      <w:tr w:rsidR="008C3795" w:rsidRPr="00113D50" w14:paraId="50496E7A" w14:textId="77777777" w:rsidTr="00946BC6">
        <w:tc>
          <w:tcPr>
            <w:tcW w:w="648" w:type="dxa"/>
            <w:vAlign w:val="center"/>
          </w:tcPr>
          <w:p w14:paraId="276153DB" w14:textId="43806265" w:rsidR="00E66B58" w:rsidRPr="00113D50" w:rsidRDefault="008C3795" w:rsidP="00946BC6">
            <w:pPr>
              <w:jc w:val="center"/>
              <w:rPr>
                <w:rFonts w:ascii="Arial Narrow" w:hAnsi="Arial Narrow"/>
                <w:sz w:val="20"/>
                <w:szCs w:val="20"/>
              </w:rPr>
            </w:pPr>
            <w:r w:rsidRPr="00113D50">
              <w:rPr>
                <w:rFonts w:ascii="Arial Narrow" w:hAnsi="Arial Narrow"/>
                <w:sz w:val="20"/>
                <w:szCs w:val="20"/>
              </w:rPr>
              <w:lastRenderedPageBreak/>
              <w:t xml:space="preserve"> </w:t>
            </w:r>
            <w:r w:rsidR="00E66B58" w:rsidRPr="00113D50">
              <w:rPr>
                <w:rFonts w:ascii="Arial Narrow" w:hAnsi="Arial Narrow"/>
                <w:sz w:val="20"/>
                <w:szCs w:val="20"/>
              </w:rPr>
              <w:t>5</w:t>
            </w:r>
          </w:p>
          <w:p w14:paraId="7C699409" w14:textId="77777777" w:rsidR="008C3795" w:rsidRPr="00113D50" w:rsidRDefault="008C3795" w:rsidP="00946BC6">
            <w:pPr>
              <w:jc w:val="center"/>
              <w:rPr>
                <w:rFonts w:ascii="Arial Narrow" w:hAnsi="Arial Narrow"/>
                <w:sz w:val="20"/>
                <w:szCs w:val="20"/>
              </w:rPr>
            </w:pPr>
            <w:r w:rsidRPr="00113D50">
              <w:rPr>
                <w:rFonts w:ascii="Arial Narrow" w:hAnsi="Arial Narrow"/>
                <w:sz w:val="20"/>
                <w:szCs w:val="20"/>
              </w:rPr>
              <w:t>min</w:t>
            </w:r>
          </w:p>
        </w:tc>
        <w:tc>
          <w:tcPr>
            <w:tcW w:w="7830" w:type="dxa"/>
          </w:tcPr>
          <w:p w14:paraId="73FBE8F8" w14:textId="78B7BA04" w:rsidR="004C0419" w:rsidRPr="00113D50" w:rsidRDefault="004C0419" w:rsidP="004C0419">
            <w:pPr>
              <w:rPr>
                <w:rFonts w:ascii="Arial Narrow" w:hAnsi="Arial Narrow"/>
                <w:b/>
                <w:sz w:val="20"/>
                <w:szCs w:val="20"/>
              </w:rPr>
            </w:pPr>
            <w:r w:rsidRPr="00113D50">
              <w:rPr>
                <w:rFonts w:ascii="Arial Narrow" w:hAnsi="Arial Narrow"/>
                <w:b/>
                <w:sz w:val="20"/>
                <w:szCs w:val="20"/>
              </w:rPr>
              <w:t>Closing Activities/Summary/DLIQ:</w:t>
            </w:r>
            <w:r w:rsidRPr="00113D50">
              <w:rPr>
                <w:rFonts w:ascii="Arial Narrow" w:hAnsi="Arial Narrow"/>
                <w:sz w:val="20"/>
                <w:szCs w:val="20"/>
              </w:rPr>
              <w:t xml:space="preserve"> </w:t>
            </w:r>
            <w:r w:rsidRPr="00113D50">
              <w:rPr>
                <w:rFonts w:ascii="Arial Narrow" w:hAnsi="Arial Narrow"/>
                <w:i/>
                <w:sz w:val="20"/>
                <w:szCs w:val="20"/>
              </w:rPr>
              <w:t xml:space="preserve">(How will I tie up loose ends, reinforce/revisit the objective and connect the lesson to the unit?) </w:t>
            </w:r>
          </w:p>
          <w:p w14:paraId="796116BA" w14:textId="521B6A07" w:rsidR="008C3795" w:rsidRPr="00113D50" w:rsidRDefault="008C3795" w:rsidP="00946BC6">
            <w:pPr>
              <w:rPr>
                <w:rFonts w:ascii="Arial Narrow" w:hAnsi="Arial Narrow"/>
                <w:sz w:val="20"/>
                <w:szCs w:val="20"/>
              </w:rPr>
            </w:pPr>
            <w:r w:rsidRPr="00113D50">
              <w:rPr>
                <w:rFonts w:ascii="Arial Narrow" w:hAnsi="Arial Narrow"/>
                <w:sz w:val="20"/>
                <w:szCs w:val="20"/>
              </w:rPr>
              <w:t xml:space="preserve"> </w:t>
            </w:r>
          </w:p>
          <w:p w14:paraId="595C755E" w14:textId="262AB630" w:rsidR="00D511A1" w:rsidRPr="00113D50" w:rsidRDefault="00684339" w:rsidP="00D511A1">
            <w:pPr>
              <w:rPr>
                <w:rFonts w:ascii="Arial Narrow" w:hAnsi="Arial Narrow"/>
                <w:sz w:val="20"/>
                <w:szCs w:val="20"/>
              </w:rPr>
            </w:pPr>
            <w:r>
              <w:rPr>
                <w:rFonts w:ascii="Arial Narrow" w:hAnsi="Arial Narrow"/>
                <w:sz w:val="20"/>
                <w:szCs w:val="20"/>
              </w:rPr>
              <w:t xml:space="preserve">Teacher will go over homework assignment and hand out jot-list. </w:t>
            </w:r>
          </w:p>
          <w:p w14:paraId="0EA931DE" w14:textId="77777777" w:rsidR="00D511A1" w:rsidRPr="00113D50" w:rsidRDefault="00D511A1" w:rsidP="00946BC6">
            <w:pPr>
              <w:rPr>
                <w:rFonts w:ascii="Arial Narrow" w:hAnsi="Arial Narrow"/>
                <w:b/>
                <w:sz w:val="20"/>
                <w:szCs w:val="20"/>
              </w:rPr>
            </w:pPr>
          </w:p>
          <w:p w14:paraId="1CB1C858" w14:textId="24058CFA" w:rsidR="008C3795" w:rsidRPr="00113D50" w:rsidRDefault="008C3795" w:rsidP="00946BC6">
            <w:pPr>
              <w:rPr>
                <w:rFonts w:ascii="Arial Narrow" w:hAnsi="Arial Narrow"/>
                <w:sz w:val="20"/>
                <w:szCs w:val="20"/>
              </w:rPr>
            </w:pPr>
          </w:p>
        </w:tc>
        <w:tc>
          <w:tcPr>
            <w:tcW w:w="2430" w:type="dxa"/>
          </w:tcPr>
          <w:p w14:paraId="6B5FABA9" w14:textId="77777777" w:rsidR="008C3795" w:rsidRPr="00113D50" w:rsidRDefault="008C3795" w:rsidP="00946BC6">
            <w:pPr>
              <w:rPr>
                <w:rFonts w:ascii="Arial Narrow" w:hAnsi="Arial Narrow"/>
                <w:b/>
                <w:sz w:val="20"/>
                <w:szCs w:val="20"/>
              </w:rPr>
            </w:pPr>
          </w:p>
        </w:tc>
      </w:tr>
      <w:tr w:rsidR="00FB0BEC" w:rsidRPr="00113D50" w14:paraId="4790AA0C" w14:textId="77777777" w:rsidTr="00946BC6">
        <w:tc>
          <w:tcPr>
            <w:tcW w:w="648" w:type="dxa"/>
            <w:vAlign w:val="center"/>
          </w:tcPr>
          <w:p w14:paraId="4FC481E1" w14:textId="77777777" w:rsidR="00FB0BEC" w:rsidRPr="00113D50" w:rsidRDefault="00FB0BEC" w:rsidP="00946BC6">
            <w:pPr>
              <w:jc w:val="center"/>
              <w:rPr>
                <w:rFonts w:ascii="Arial Narrow" w:hAnsi="Arial Narrow"/>
                <w:sz w:val="20"/>
                <w:szCs w:val="20"/>
              </w:rPr>
            </w:pPr>
          </w:p>
        </w:tc>
        <w:tc>
          <w:tcPr>
            <w:tcW w:w="7830" w:type="dxa"/>
          </w:tcPr>
          <w:p w14:paraId="40B77206" w14:textId="7416A61F" w:rsidR="00FB0BEC" w:rsidRPr="00113D50" w:rsidRDefault="00FB0BEC" w:rsidP="00946BC6">
            <w:pPr>
              <w:rPr>
                <w:rFonts w:ascii="Arial Narrow" w:hAnsi="Arial Narrow"/>
                <w:b/>
                <w:sz w:val="20"/>
                <w:szCs w:val="20"/>
              </w:rPr>
            </w:pPr>
            <w:r w:rsidRPr="00113D50">
              <w:rPr>
                <w:rFonts w:ascii="Arial Narrow" w:hAnsi="Arial Narrow"/>
                <w:b/>
                <w:sz w:val="20"/>
                <w:szCs w:val="20"/>
              </w:rPr>
              <w:t>Homework:</w:t>
            </w:r>
            <w:r w:rsidR="0016142E" w:rsidRPr="00113D50">
              <w:rPr>
                <w:rFonts w:ascii="Arial Narrow" w:hAnsi="Arial Narrow"/>
                <w:b/>
                <w:sz w:val="20"/>
                <w:szCs w:val="20"/>
              </w:rPr>
              <w:t xml:space="preserve"> Write argumentative essay about storm water pollution.  “Why is storm</w:t>
            </w:r>
            <w:r w:rsidR="00684339">
              <w:rPr>
                <w:rFonts w:ascii="Arial Narrow" w:hAnsi="Arial Narrow"/>
                <w:b/>
                <w:sz w:val="20"/>
                <w:szCs w:val="20"/>
              </w:rPr>
              <w:t xml:space="preserve"> </w:t>
            </w:r>
            <w:r w:rsidR="0016142E" w:rsidRPr="00113D50">
              <w:rPr>
                <w:rFonts w:ascii="Arial Narrow" w:hAnsi="Arial Narrow"/>
                <w:b/>
                <w:sz w:val="20"/>
                <w:szCs w:val="20"/>
              </w:rPr>
              <w:t>water pollution a problem, and what can we do to prevent it?”</w:t>
            </w:r>
            <w:r w:rsidR="00684339">
              <w:rPr>
                <w:rFonts w:ascii="Arial Narrow" w:hAnsi="Arial Narrow"/>
                <w:b/>
                <w:sz w:val="20"/>
                <w:szCs w:val="20"/>
              </w:rPr>
              <w:t xml:space="preserve"> Students will be given a jot-list to begin their essay. </w:t>
            </w:r>
          </w:p>
        </w:tc>
        <w:tc>
          <w:tcPr>
            <w:tcW w:w="2430" w:type="dxa"/>
          </w:tcPr>
          <w:p w14:paraId="589E2F7D" w14:textId="77777777" w:rsidR="00FB0BEC" w:rsidRPr="00113D50" w:rsidRDefault="00FB0BEC" w:rsidP="00946BC6">
            <w:pPr>
              <w:rPr>
                <w:rFonts w:ascii="Arial Narrow" w:hAnsi="Arial Narrow"/>
                <w:b/>
                <w:sz w:val="20"/>
                <w:szCs w:val="20"/>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rsidRPr="00113D50" w14:paraId="005A6742" w14:textId="77777777" w:rsidTr="00946BC6">
        <w:tc>
          <w:tcPr>
            <w:tcW w:w="10885" w:type="dxa"/>
          </w:tcPr>
          <w:p w14:paraId="07288FC5" w14:textId="7B01FC41" w:rsidR="008C3795" w:rsidRPr="00113D50" w:rsidRDefault="008C3795" w:rsidP="00946BC6">
            <w:pPr>
              <w:rPr>
                <w:rFonts w:ascii="Arial Narrow" w:hAnsi="Arial Narrow"/>
                <w:sz w:val="20"/>
                <w:szCs w:val="20"/>
              </w:rPr>
            </w:pPr>
            <w:r w:rsidRPr="00113D50">
              <w:rPr>
                <w:rFonts w:ascii="Arial Narrow" w:hAnsi="Arial Narrow"/>
                <w:b/>
                <w:sz w:val="20"/>
                <w:szCs w:val="20"/>
              </w:rPr>
              <w:t xml:space="preserve">Resources/Instructional Materials Needed: </w:t>
            </w:r>
            <w:r w:rsidRPr="00113D50">
              <w:rPr>
                <w:rFonts w:ascii="Arial Narrow" w:hAnsi="Arial Narrow"/>
                <w:i/>
                <w:sz w:val="20"/>
                <w:szCs w:val="20"/>
              </w:rPr>
              <w:t>(What do I need in order to teach the lesson?)</w:t>
            </w:r>
          </w:p>
          <w:p w14:paraId="39462A65" w14:textId="0D97BC44" w:rsidR="00064EE3" w:rsidRDefault="00064EE3" w:rsidP="006E0838">
            <w:pPr>
              <w:pStyle w:val="ListParagraph"/>
              <w:numPr>
                <w:ilvl w:val="0"/>
                <w:numId w:val="16"/>
              </w:numPr>
              <w:rPr>
                <w:rFonts w:ascii="Arial Narrow" w:hAnsi="Arial Narrow"/>
                <w:sz w:val="20"/>
                <w:szCs w:val="20"/>
              </w:rPr>
            </w:pPr>
            <w:r w:rsidRPr="00113D50">
              <w:rPr>
                <w:rFonts w:ascii="Arial Narrow" w:hAnsi="Arial Narrow"/>
                <w:sz w:val="20"/>
                <w:szCs w:val="20"/>
              </w:rPr>
              <w:t>Pencil/Pen</w:t>
            </w:r>
            <w:r w:rsidR="00D76471" w:rsidRPr="00113D50">
              <w:rPr>
                <w:rFonts w:ascii="Arial Narrow" w:hAnsi="Arial Narrow"/>
                <w:sz w:val="20"/>
                <w:szCs w:val="20"/>
              </w:rPr>
              <w:t>/Dry Erase Markers</w:t>
            </w:r>
          </w:p>
          <w:p w14:paraId="24DD3937" w14:textId="533241B9" w:rsidR="00684339" w:rsidRPr="00113D50" w:rsidRDefault="00684339" w:rsidP="006E0838">
            <w:pPr>
              <w:pStyle w:val="ListParagraph"/>
              <w:numPr>
                <w:ilvl w:val="0"/>
                <w:numId w:val="16"/>
              </w:numPr>
              <w:rPr>
                <w:rFonts w:ascii="Arial Narrow" w:hAnsi="Arial Narrow"/>
                <w:sz w:val="20"/>
                <w:szCs w:val="20"/>
              </w:rPr>
            </w:pPr>
            <w:r>
              <w:rPr>
                <w:rFonts w:ascii="Arial Narrow" w:hAnsi="Arial Narrow"/>
                <w:sz w:val="20"/>
                <w:szCs w:val="20"/>
              </w:rPr>
              <w:t>Warm Up (Comma)</w:t>
            </w:r>
          </w:p>
          <w:p w14:paraId="3445F62D" w14:textId="77777777" w:rsidR="00064EE3" w:rsidRPr="00113D50" w:rsidRDefault="00064EE3" w:rsidP="006E0838">
            <w:pPr>
              <w:pStyle w:val="ListParagraph"/>
              <w:numPr>
                <w:ilvl w:val="0"/>
                <w:numId w:val="16"/>
              </w:numPr>
              <w:rPr>
                <w:rFonts w:ascii="Arial Narrow" w:hAnsi="Arial Narrow"/>
                <w:sz w:val="20"/>
                <w:szCs w:val="20"/>
              </w:rPr>
            </w:pPr>
            <w:r w:rsidRPr="00113D50">
              <w:rPr>
                <w:rFonts w:ascii="Arial Narrow" w:hAnsi="Arial Narrow"/>
                <w:sz w:val="20"/>
                <w:szCs w:val="20"/>
              </w:rPr>
              <w:t>Literature Books</w:t>
            </w:r>
          </w:p>
          <w:p w14:paraId="572DFE45" w14:textId="712CE715" w:rsidR="00D76471" w:rsidRPr="00113D50" w:rsidRDefault="00D76471" w:rsidP="006E0838">
            <w:pPr>
              <w:pStyle w:val="ListParagraph"/>
              <w:numPr>
                <w:ilvl w:val="0"/>
                <w:numId w:val="16"/>
              </w:numPr>
              <w:rPr>
                <w:rFonts w:ascii="Arial Narrow" w:hAnsi="Arial Narrow"/>
                <w:sz w:val="20"/>
                <w:szCs w:val="20"/>
              </w:rPr>
            </w:pPr>
            <w:r w:rsidRPr="00113D50">
              <w:rPr>
                <w:rFonts w:ascii="Arial Narrow" w:hAnsi="Arial Narrow"/>
                <w:sz w:val="20"/>
                <w:szCs w:val="20"/>
              </w:rPr>
              <w:t>Hard Copy of “</w:t>
            </w:r>
            <w:r w:rsidR="00684339">
              <w:rPr>
                <w:rFonts w:ascii="Arial Narrow" w:hAnsi="Arial Narrow"/>
                <w:sz w:val="20"/>
                <w:szCs w:val="20"/>
              </w:rPr>
              <w:t>Rambling Round</w:t>
            </w:r>
            <w:r w:rsidRPr="00113D50">
              <w:rPr>
                <w:rFonts w:ascii="Arial Narrow" w:hAnsi="Arial Narrow"/>
                <w:sz w:val="20"/>
                <w:szCs w:val="20"/>
              </w:rPr>
              <w:t>”</w:t>
            </w:r>
          </w:p>
          <w:p w14:paraId="1B7B1650" w14:textId="77777777" w:rsidR="002E4AB3" w:rsidRPr="00113D50" w:rsidRDefault="002E4AB3" w:rsidP="006E0838">
            <w:pPr>
              <w:pStyle w:val="ListParagraph"/>
              <w:numPr>
                <w:ilvl w:val="0"/>
                <w:numId w:val="16"/>
              </w:numPr>
              <w:rPr>
                <w:rFonts w:ascii="Arial Narrow" w:hAnsi="Arial Narrow"/>
                <w:sz w:val="20"/>
                <w:szCs w:val="20"/>
              </w:rPr>
            </w:pPr>
            <w:r w:rsidRPr="00113D50">
              <w:rPr>
                <w:rFonts w:ascii="Arial Narrow" w:hAnsi="Arial Narrow"/>
                <w:sz w:val="20"/>
                <w:szCs w:val="20"/>
              </w:rPr>
              <w:t>Technology (cell phone, tablet, laptop, etc.)</w:t>
            </w:r>
          </w:p>
          <w:p w14:paraId="3A20333C" w14:textId="5C13C457" w:rsidR="002E4AB3" w:rsidRPr="00113D50" w:rsidRDefault="002E4AB3" w:rsidP="006E0838">
            <w:pPr>
              <w:pStyle w:val="ListParagraph"/>
              <w:numPr>
                <w:ilvl w:val="0"/>
                <w:numId w:val="16"/>
              </w:numPr>
              <w:rPr>
                <w:rFonts w:ascii="Arial Narrow" w:hAnsi="Arial Narrow"/>
                <w:sz w:val="20"/>
                <w:szCs w:val="20"/>
              </w:rPr>
            </w:pPr>
            <w:r w:rsidRPr="00113D50">
              <w:rPr>
                <w:rFonts w:ascii="Arial Narrow" w:hAnsi="Arial Narrow"/>
                <w:sz w:val="20"/>
                <w:szCs w:val="20"/>
              </w:rPr>
              <w:t xml:space="preserve">DLIQ </w:t>
            </w:r>
          </w:p>
        </w:tc>
      </w:tr>
    </w:tbl>
    <w:p w14:paraId="31FEF682" w14:textId="77777777" w:rsidR="008C3795" w:rsidRPr="00113D50" w:rsidRDefault="008C3795" w:rsidP="00987306">
      <w:pPr>
        <w:rPr>
          <w:rFonts w:ascii="Arial Narrow" w:hAnsi="Arial Narrow"/>
          <w:sz w:val="20"/>
          <w:szCs w:val="20"/>
        </w:rPr>
      </w:pPr>
    </w:p>
    <w:p w14:paraId="7D60302B" w14:textId="77777777" w:rsidR="002E4AB3" w:rsidRPr="00113D50" w:rsidRDefault="002E4AB3" w:rsidP="00987306">
      <w:pPr>
        <w:rPr>
          <w:rFonts w:ascii="Arial Narrow" w:hAnsi="Arial Narrow"/>
          <w:sz w:val="20"/>
          <w:szCs w:val="20"/>
        </w:rPr>
      </w:pPr>
    </w:p>
    <w:p w14:paraId="6E24D768" w14:textId="77777777" w:rsidR="002E4AB3" w:rsidRPr="00113D50" w:rsidRDefault="002E4AB3" w:rsidP="00987306">
      <w:pPr>
        <w:rPr>
          <w:rFonts w:ascii="Arial Narrow" w:hAnsi="Arial Narrow"/>
          <w:sz w:val="20"/>
          <w:szCs w:val="20"/>
        </w:rPr>
      </w:pPr>
      <w:bookmarkStart w:id="0" w:name="_GoBack"/>
      <w:bookmarkEnd w:id="0"/>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rsidRPr="00113D50" w14:paraId="7925C8BA" w14:textId="77777777" w:rsidTr="00946BC6">
        <w:tc>
          <w:tcPr>
            <w:tcW w:w="648" w:type="dxa"/>
            <w:shd w:val="clear" w:color="auto" w:fill="000000"/>
          </w:tcPr>
          <w:p w14:paraId="1D043D62" w14:textId="77777777" w:rsidR="008C3795" w:rsidRPr="00113D50" w:rsidRDefault="008C3795" w:rsidP="00946BC6">
            <w:pPr>
              <w:jc w:val="center"/>
              <w:rPr>
                <w:rFonts w:ascii="Arial Narrow" w:hAnsi="Arial Narrow"/>
                <w:b/>
                <w:color w:val="FFFFFF"/>
                <w:sz w:val="20"/>
                <w:szCs w:val="20"/>
              </w:rPr>
            </w:pPr>
            <w:r w:rsidRPr="00113D50">
              <w:rPr>
                <w:rFonts w:ascii="Arial Narrow" w:hAnsi="Arial Narrow"/>
                <w:b/>
                <w:color w:val="FFFFFF"/>
                <w:sz w:val="20"/>
                <w:szCs w:val="20"/>
              </w:rPr>
              <w:t>TIME</w:t>
            </w:r>
          </w:p>
        </w:tc>
        <w:tc>
          <w:tcPr>
            <w:tcW w:w="7830" w:type="dxa"/>
            <w:shd w:val="clear" w:color="auto" w:fill="000000"/>
          </w:tcPr>
          <w:p w14:paraId="46B39E0F" w14:textId="77777777" w:rsidR="008C3795" w:rsidRPr="00113D50" w:rsidRDefault="008C3795" w:rsidP="00946BC6">
            <w:pPr>
              <w:jc w:val="center"/>
              <w:rPr>
                <w:rFonts w:ascii="Arial Narrow" w:hAnsi="Arial Narrow"/>
                <w:b/>
                <w:color w:val="FFFFFF"/>
                <w:sz w:val="20"/>
                <w:szCs w:val="20"/>
              </w:rPr>
            </w:pPr>
            <w:r w:rsidRPr="00113D50">
              <w:rPr>
                <w:rFonts w:ascii="Arial Narrow" w:hAnsi="Arial Narrow"/>
                <w:b/>
                <w:color w:val="FFFFFF"/>
                <w:sz w:val="20"/>
                <w:szCs w:val="20"/>
              </w:rPr>
              <w:t>INSTRUCTIONAL SEQUENCE</w:t>
            </w:r>
          </w:p>
          <w:p w14:paraId="73C38DE5" w14:textId="671C0B58" w:rsidR="008C3795" w:rsidRPr="00113D50" w:rsidRDefault="00D511A1" w:rsidP="00946BC6">
            <w:pPr>
              <w:jc w:val="center"/>
              <w:rPr>
                <w:rFonts w:ascii="Arial Narrow" w:hAnsi="Arial Narrow"/>
                <w:b/>
                <w:color w:val="FFFFFF"/>
                <w:sz w:val="20"/>
                <w:szCs w:val="20"/>
              </w:rPr>
            </w:pPr>
            <w:r w:rsidRPr="00113D50">
              <w:rPr>
                <w:rFonts w:ascii="Arial Narrow" w:hAnsi="Arial Narrow"/>
                <w:b/>
                <w:color w:val="FFFFFF"/>
                <w:sz w:val="20"/>
                <w:szCs w:val="20"/>
              </w:rPr>
              <w:t>Thursday/Friday</w:t>
            </w:r>
          </w:p>
        </w:tc>
        <w:tc>
          <w:tcPr>
            <w:tcW w:w="2430" w:type="dxa"/>
            <w:shd w:val="clear" w:color="auto" w:fill="000000"/>
          </w:tcPr>
          <w:p w14:paraId="30279256" w14:textId="77777777" w:rsidR="008C3795" w:rsidRPr="00113D50" w:rsidRDefault="008C3795" w:rsidP="00946BC6">
            <w:pPr>
              <w:jc w:val="center"/>
              <w:rPr>
                <w:rFonts w:ascii="Arial Narrow" w:hAnsi="Arial Narrow"/>
                <w:b/>
                <w:color w:val="FFFFFF"/>
                <w:sz w:val="20"/>
                <w:szCs w:val="20"/>
              </w:rPr>
            </w:pPr>
            <w:r w:rsidRPr="00113D50">
              <w:rPr>
                <w:rFonts w:ascii="Arial Narrow" w:hAnsi="Arial Narrow"/>
                <w:b/>
                <w:color w:val="FFFFFF"/>
                <w:sz w:val="20"/>
                <w:szCs w:val="20"/>
              </w:rPr>
              <w:t>FORMATIVE ASSESSMENT</w:t>
            </w:r>
          </w:p>
        </w:tc>
      </w:tr>
      <w:tr w:rsidR="008C3795" w:rsidRPr="00113D50" w14:paraId="3237CBF6" w14:textId="77777777" w:rsidTr="00946BC6">
        <w:trPr>
          <w:trHeight w:val="320"/>
        </w:trPr>
        <w:tc>
          <w:tcPr>
            <w:tcW w:w="648" w:type="dxa"/>
            <w:shd w:val="clear" w:color="auto" w:fill="000000"/>
          </w:tcPr>
          <w:p w14:paraId="39927F75" w14:textId="77777777" w:rsidR="008C3795" w:rsidRPr="00113D50" w:rsidRDefault="008C3795" w:rsidP="00946BC6">
            <w:pPr>
              <w:jc w:val="center"/>
              <w:rPr>
                <w:rFonts w:ascii="Arial Narrow" w:hAnsi="Arial Narrow"/>
                <w:color w:val="FFFFFF"/>
                <w:sz w:val="20"/>
                <w:szCs w:val="20"/>
              </w:rPr>
            </w:pPr>
          </w:p>
        </w:tc>
        <w:tc>
          <w:tcPr>
            <w:tcW w:w="7830" w:type="dxa"/>
            <w:shd w:val="clear" w:color="auto" w:fill="000000"/>
          </w:tcPr>
          <w:p w14:paraId="443076F5" w14:textId="1B604637" w:rsidR="008C3795" w:rsidRPr="00113D50" w:rsidRDefault="007B50C4" w:rsidP="00946BC6">
            <w:pPr>
              <w:jc w:val="center"/>
              <w:rPr>
                <w:rFonts w:ascii="Arial Narrow" w:hAnsi="Arial Narrow"/>
                <w:color w:val="FFFFFF"/>
                <w:sz w:val="20"/>
                <w:szCs w:val="20"/>
              </w:rPr>
            </w:pPr>
            <w:r>
              <w:rPr>
                <w:rFonts w:ascii="Arial Narrow" w:hAnsi="Arial Narrow"/>
                <w:color w:val="FFFFFF"/>
                <w:sz w:val="20"/>
                <w:szCs w:val="20"/>
              </w:rPr>
              <w:t>October 22-23</w:t>
            </w:r>
          </w:p>
        </w:tc>
        <w:tc>
          <w:tcPr>
            <w:tcW w:w="2430" w:type="dxa"/>
            <w:shd w:val="clear" w:color="auto" w:fill="000000"/>
          </w:tcPr>
          <w:p w14:paraId="12506B79" w14:textId="77777777" w:rsidR="008C3795" w:rsidRPr="00113D50" w:rsidRDefault="008C3795" w:rsidP="00946BC6">
            <w:pPr>
              <w:jc w:val="center"/>
              <w:rPr>
                <w:rFonts w:ascii="Arial Narrow" w:hAnsi="Arial Narrow"/>
                <w:color w:val="FFFFFF"/>
                <w:sz w:val="20"/>
                <w:szCs w:val="20"/>
              </w:rPr>
            </w:pPr>
            <w:r w:rsidRPr="00113D50">
              <w:rPr>
                <w:rFonts w:ascii="Arial Narrow" w:hAnsi="Arial Narrow"/>
                <w:color w:val="FFFFFF" w:themeColor="background1"/>
                <w:sz w:val="20"/>
                <w:szCs w:val="20"/>
              </w:rPr>
              <w:t xml:space="preserve"> Note: A variety of formative assessments should be used at key points throughout the lesson.</w:t>
            </w:r>
          </w:p>
        </w:tc>
      </w:tr>
      <w:tr w:rsidR="008C3795" w:rsidRPr="00113D50" w14:paraId="1DDDA9F8" w14:textId="77777777" w:rsidTr="00946BC6">
        <w:tc>
          <w:tcPr>
            <w:tcW w:w="648" w:type="dxa"/>
            <w:vAlign w:val="center"/>
          </w:tcPr>
          <w:p w14:paraId="21986F64" w14:textId="77777777" w:rsidR="008C3795" w:rsidRPr="00113D50" w:rsidRDefault="008C3795" w:rsidP="00946BC6">
            <w:pPr>
              <w:jc w:val="center"/>
              <w:rPr>
                <w:rFonts w:ascii="Arial Narrow" w:hAnsi="Arial Narrow"/>
                <w:sz w:val="20"/>
                <w:szCs w:val="20"/>
              </w:rPr>
            </w:pPr>
          </w:p>
          <w:p w14:paraId="6FF60CB1" w14:textId="77777777" w:rsidR="008C3795" w:rsidRPr="00113D50" w:rsidRDefault="008C3795" w:rsidP="00946BC6">
            <w:pPr>
              <w:jc w:val="center"/>
              <w:rPr>
                <w:rFonts w:ascii="Arial Narrow" w:hAnsi="Arial Narrow"/>
                <w:sz w:val="20"/>
                <w:szCs w:val="20"/>
              </w:rPr>
            </w:pPr>
            <w:r w:rsidRPr="00113D50">
              <w:rPr>
                <w:rFonts w:ascii="Arial Narrow" w:hAnsi="Arial Narrow"/>
                <w:sz w:val="20"/>
                <w:szCs w:val="20"/>
              </w:rPr>
              <w:t>20 min</w:t>
            </w:r>
          </w:p>
          <w:p w14:paraId="4D51D970" w14:textId="77777777" w:rsidR="008C3795" w:rsidRPr="00113D50" w:rsidRDefault="008C3795" w:rsidP="00946BC6">
            <w:pPr>
              <w:jc w:val="center"/>
              <w:rPr>
                <w:rFonts w:ascii="Arial Narrow" w:hAnsi="Arial Narrow"/>
                <w:sz w:val="20"/>
                <w:szCs w:val="20"/>
              </w:rPr>
            </w:pPr>
          </w:p>
        </w:tc>
        <w:tc>
          <w:tcPr>
            <w:tcW w:w="7830" w:type="dxa"/>
          </w:tcPr>
          <w:p w14:paraId="580F7055" w14:textId="77777777" w:rsidR="008C3795" w:rsidRPr="00113D50" w:rsidRDefault="008C3795" w:rsidP="00946BC6">
            <w:pPr>
              <w:rPr>
                <w:rFonts w:ascii="Arial Narrow" w:hAnsi="Arial Narrow"/>
                <w:b/>
                <w:sz w:val="20"/>
                <w:szCs w:val="20"/>
              </w:rPr>
            </w:pPr>
            <w:r w:rsidRPr="00113D50">
              <w:rPr>
                <w:rFonts w:ascii="Arial Narrow" w:hAnsi="Arial Narrow"/>
                <w:b/>
                <w:sz w:val="20"/>
                <w:szCs w:val="20"/>
              </w:rPr>
              <w:t>C.L.E.A.R.</w:t>
            </w:r>
          </w:p>
          <w:p w14:paraId="63555421" w14:textId="77777777" w:rsidR="008C3795" w:rsidRPr="00113D50" w:rsidRDefault="008C3795" w:rsidP="00946BC6">
            <w:pPr>
              <w:rPr>
                <w:rFonts w:ascii="Arial Narrow" w:hAnsi="Arial Narrow"/>
                <w:b/>
                <w:sz w:val="20"/>
                <w:szCs w:val="20"/>
              </w:rPr>
            </w:pPr>
          </w:p>
          <w:p w14:paraId="5B895B5D" w14:textId="73649756" w:rsidR="008C3795" w:rsidRPr="00113D50" w:rsidRDefault="008C3795" w:rsidP="00946BC6">
            <w:pPr>
              <w:rPr>
                <w:rFonts w:ascii="Arial Narrow" w:hAnsi="Arial Narrow"/>
                <w:b/>
                <w:sz w:val="20"/>
                <w:szCs w:val="20"/>
              </w:rPr>
            </w:pPr>
            <w:r w:rsidRPr="00113D50">
              <w:rPr>
                <w:rFonts w:ascii="Arial Narrow" w:hAnsi="Arial Narrow"/>
                <w:sz w:val="20"/>
                <w:szCs w:val="20"/>
              </w:rPr>
              <w:t>St</w:t>
            </w:r>
            <w:r w:rsidR="004636DD">
              <w:rPr>
                <w:rFonts w:ascii="Arial Narrow" w:hAnsi="Arial Narrow"/>
                <w:sz w:val="20"/>
                <w:szCs w:val="20"/>
              </w:rPr>
              <w:t xml:space="preserve">udents will begin reading their class novel. </w:t>
            </w:r>
          </w:p>
          <w:p w14:paraId="3F82F5C6" w14:textId="77777777" w:rsidR="008C3795" w:rsidRPr="00113D50" w:rsidRDefault="008C3795" w:rsidP="00946BC6">
            <w:pPr>
              <w:rPr>
                <w:rFonts w:ascii="Arial Narrow" w:hAnsi="Arial Narrow"/>
                <w:sz w:val="20"/>
                <w:szCs w:val="20"/>
              </w:rPr>
            </w:pPr>
          </w:p>
        </w:tc>
        <w:tc>
          <w:tcPr>
            <w:tcW w:w="2430" w:type="dxa"/>
          </w:tcPr>
          <w:p w14:paraId="1E1B717E" w14:textId="77777777" w:rsidR="008C3795" w:rsidRPr="00113D50" w:rsidRDefault="008C3795" w:rsidP="00946BC6">
            <w:pPr>
              <w:rPr>
                <w:rFonts w:ascii="Arial Narrow" w:hAnsi="Arial Narrow"/>
                <w:b/>
                <w:sz w:val="20"/>
                <w:szCs w:val="20"/>
              </w:rPr>
            </w:pPr>
          </w:p>
        </w:tc>
      </w:tr>
      <w:tr w:rsidR="008C3795" w:rsidRPr="00113D50" w14:paraId="31DEB2C4" w14:textId="77777777" w:rsidTr="00946BC6">
        <w:tc>
          <w:tcPr>
            <w:tcW w:w="648" w:type="dxa"/>
            <w:vAlign w:val="center"/>
          </w:tcPr>
          <w:p w14:paraId="5BCE559A" w14:textId="77777777" w:rsidR="008C3795" w:rsidRPr="00113D50" w:rsidRDefault="008C3795" w:rsidP="00946BC6">
            <w:pPr>
              <w:jc w:val="center"/>
              <w:rPr>
                <w:rFonts w:ascii="Arial Narrow" w:hAnsi="Arial Narrow"/>
                <w:sz w:val="20"/>
                <w:szCs w:val="20"/>
              </w:rPr>
            </w:pPr>
          </w:p>
          <w:p w14:paraId="15B6CBDD" w14:textId="1F42A099" w:rsidR="008C3795" w:rsidRPr="00113D50" w:rsidRDefault="00121E1A" w:rsidP="00946BC6">
            <w:pPr>
              <w:jc w:val="center"/>
              <w:rPr>
                <w:rFonts w:ascii="Arial Narrow" w:hAnsi="Arial Narrow"/>
                <w:sz w:val="20"/>
                <w:szCs w:val="20"/>
              </w:rPr>
            </w:pPr>
            <w:r w:rsidRPr="00113D50">
              <w:rPr>
                <w:rFonts w:ascii="Arial Narrow" w:hAnsi="Arial Narrow"/>
                <w:sz w:val="20"/>
                <w:szCs w:val="20"/>
              </w:rPr>
              <w:t>3</w:t>
            </w:r>
            <w:r w:rsidR="008C3795" w:rsidRPr="00113D50">
              <w:rPr>
                <w:rFonts w:ascii="Arial Narrow" w:hAnsi="Arial Narrow"/>
                <w:sz w:val="20"/>
                <w:szCs w:val="20"/>
              </w:rPr>
              <w:t xml:space="preserve"> </w:t>
            </w:r>
          </w:p>
          <w:p w14:paraId="20B7ABBD" w14:textId="77777777" w:rsidR="008C3795" w:rsidRPr="00113D50" w:rsidRDefault="008C3795" w:rsidP="00946BC6">
            <w:pPr>
              <w:jc w:val="center"/>
              <w:rPr>
                <w:rFonts w:ascii="Arial Narrow" w:hAnsi="Arial Narrow"/>
                <w:sz w:val="20"/>
                <w:szCs w:val="20"/>
              </w:rPr>
            </w:pPr>
            <w:r w:rsidRPr="00113D50">
              <w:rPr>
                <w:rFonts w:ascii="Arial Narrow" w:hAnsi="Arial Narrow"/>
                <w:sz w:val="20"/>
                <w:szCs w:val="20"/>
              </w:rPr>
              <w:t>min</w:t>
            </w:r>
          </w:p>
          <w:p w14:paraId="41442BF4" w14:textId="77777777" w:rsidR="008C3795" w:rsidRPr="00113D50" w:rsidRDefault="008C3795" w:rsidP="00946BC6">
            <w:pPr>
              <w:jc w:val="center"/>
              <w:rPr>
                <w:rFonts w:ascii="Arial Narrow" w:hAnsi="Arial Narrow"/>
                <w:sz w:val="20"/>
                <w:szCs w:val="20"/>
              </w:rPr>
            </w:pPr>
          </w:p>
        </w:tc>
        <w:tc>
          <w:tcPr>
            <w:tcW w:w="7830" w:type="dxa"/>
          </w:tcPr>
          <w:p w14:paraId="2055F947" w14:textId="235239C9" w:rsidR="00B952E5" w:rsidRPr="00113D50" w:rsidRDefault="00B952E5" w:rsidP="00B952E5">
            <w:pPr>
              <w:rPr>
                <w:rFonts w:ascii="Arial Narrow" w:hAnsi="Arial Narrow"/>
                <w:i/>
                <w:sz w:val="20"/>
                <w:szCs w:val="20"/>
              </w:rPr>
            </w:pPr>
            <w:r w:rsidRPr="00113D50">
              <w:rPr>
                <w:rFonts w:ascii="Arial Narrow" w:hAnsi="Arial Narrow"/>
                <w:b/>
                <w:sz w:val="20"/>
                <w:szCs w:val="20"/>
              </w:rPr>
              <w:t xml:space="preserve">Brain Break/Transition: </w:t>
            </w:r>
            <w:r w:rsidRPr="00113D50">
              <w:rPr>
                <w:rFonts w:ascii="Arial Narrow" w:hAnsi="Arial Narrow"/>
                <w:sz w:val="20"/>
                <w:szCs w:val="20"/>
              </w:rPr>
              <w:t>(</w:t>
            </w:r>
            <w:r w:rsidRPr="00113D50">
              <w:rPr>
                <w:rFonts w:ascii="Arial Narrow" w:hAnsi="Arial Narrow"/>
                <w:i/>
                <w:sz w:val="20"/>
                <w:szCs w:val="20"/>
              </w:rPr>
              <w:t xml:space="preserve">How will students take a break from learning to re-set their brains and give them a moment to </w:t>
            </w:r>
            <w:r w:rsidR="00684339" w:rsidRPr="00113D50">
              <w:rPr>
                <w:rFonts w:ascii="Arial Narrow" w:hAnsi="Arial Narrow"/>
                <w:i/>
                <w:sz w:val="20"/>
                <w:szCs w:val="20"/>
              </w:rPr>
              <w:t>move</w:t>
            </w:r>
            <w:r w:rsidRPr="00113D50">
              <w:rPr>
                <w:rFonts w:ascii="Arial Narrow" w:hAnsi="Arial Narrow"/>
                <w:i/>
                <w:sz w:val="20"/>
                <w:szCs w:val="20"/>
              </w:rPr>
              <w:t xml:space="preserve"> with meaning?)</w:t>
            </w:r>
          </w:p>
          <w:p w14:paraId="6193D98F" w14:textId="77777777" w:rsidR="00B952E5" w:rsidRPr="00113D50" w:rsidRDefault="00B952E5" w:rsidP="00946BC6">
            <w:pPr>
              <w:rPr>
                <w:rFonts w:ascii="Arial Narrow" w:hAnsi="Arial Narrow"/>
                <w:sz w:val="20"/>
                <w:szCs w:val="20"/>
              </w:rPr>
            </w:pPr>
          </w:p>
          <w:p w14:paraId="29C3FDB0" w14:textId="77777777" w:rsidR="002E4AB3" w:rsidRPr="00113D50" w:rsidRDefault="002E4AB3" w:rsidP="002E4AB3">
            <w:pPr>
              <w:rPr>
                <w:rFonts w:ascii="Arial Narrow" w:hAnsi="Arial Narrow"/>
                <w:b/>
                <w:sz w:val="20"/>
                <w:szCs w:val="20"/>
              </w:rPr>
            </w:pPr>
            <w:r w:rsidRPr="00113D50">
              <w:rPr>
                <w:rFonts w:ascii="Arial Narrow" w:hAnsi="Arial Narrow"/>
                <w:b/>
                <w:sz w:val="20"/>
                <w:szCs w:val="20"/>
              </w:rPr>
              <w:t>“Snap-Wink”</w:t>
            </w:r>
          </w:p>
          <w:p w14:paraId="5EE80601" w14:textId="77777777" w:rsidR="002E4AB3" w:rsidRPr="00113D50" w:rsidRDefault="002E4AB3" w:rsidP="002E4AB3">
            <w:pPr>
              <w:rPr>
                <w:rFonts w:ascii="Arial Narrow" w:hAnsi="Arial Narrow"/>
                <w:b/>
                <w:sz w:val="20"/>
                <w:szCs w:val="20"/>
              </w:rPr>
            </w:pPr>
          </w:p>
          <w:p w14:paraId="063B2FA1" w14:textId="77777777" w:rsidR="002E4AB3" w:rsidRPr="00113D50" w:rsidRDefault="002E4AB3" w:rsidP="002E4AB3">
            <w:pPr>
              <w:pStyle w:val="ListParagraph"/>
              <w:numPr>
                <w:ilvl w:val="0"/>
                <w:numId w:val="20"/>
              </w:numPr>
              <w:rPr>
                <w:rFonts w:ascii="Arial Narrow" w:hAnsi="Arial Narrow"/>
                <w:sz w:val="20"/>
                <w:szCs w:val="20"/>
              </w:rPr>
            </w:pPr>
            <w:r w:rsidRPr="00113D50">
              <w:rPr>
                <w:rFonts w:ascii="Arial Narrow" w:hAnsi="Arial Narrow"/>
                <w:sz w:val="20"/>
                <w:szCs w:val="20"/>
              </w:rPr>
              <w:t>Allow students to stand.</w:t>
            </w:r>
          </w:p>
          <w:p w14:paraId="279EF01B" w14:textId="77777777" w:rsidR="002E4AB3" w:rsidRPr="00113D50" w:rsidRDefault="002E4AB3" w:rsidP="002E4AB3">
            <w:pPr>
              <w:pStyle w:val="ListParagraph"/>
              <w:numPr>
                <w:ilvl w:val="0"/>
                <w:numId w:val="20"/>
              </w:numPr>
              <w:rPr>
                <w:rFonts w:ascii="Arial Narrow" w:hAnsi="Arial Narrow"/>
                <w:sz w:val="20"/>
                <w:szCs w:val="20"/>
              </w:rPr>
            </w:pPr>
            <w:r w:rsidRPr="00113D50">
              <w:rPr>
                <w:rFonts w:ascii="Arial Narrow" w:hAnsi="Arial Narrow"/>
                <w:sz w:val="20"/>
                <w:szCs w:val="20"/>
              </w:rPr>
              <w:t>Tell students to wink their left eye and snap with their right hand.</w:t>
            </w:r>
          </w:p>
          <w:p w14:paraId="176E13A1" w14:textId="77777777" w:rsidR="002E4AB3" w:rsidRPr="00113D50" w:rsidRDefault="002E4AB3" w:rsidP="002E4AB3">
            <w:pPr>
              <w:pStyle w:val="ListParagraph"/>
              <w:numPr>
                <w:ilvl w:val="0"/>
                <w:numId w:val="20"/>
              </w:numPr>
              <w:rPr>
                <w:rFonts w:ascii="Arial Narrow" w:hAnsi="Arial Narrow"/>
                <w:sz w:val="20"/>
                <w:szCs w:val="20"/>
              </w:rPr>
            </w:pPr>
            <w:r w:rsidRPr="00113D50">
              <w:rPr>
                <w:rFonts w:ascii="Arial Narrow" w:hAnsi="Arial Narrow"/>
                <w:sz w:val="20"/>
                <w:szCs w:val="20"/>
              </w:rPr>
              <w:t>Tell students to wink their right eye and snap with the left hand.</w:t>
            </w:r>
          </w:p>
          <w:p w14:paraId="74F3B677" w14:textId="77777777" w:rsidR="002E4AB3" w:rsidRPr="00113D50" w:rsidRDefault="002E4AB3" w:rsidP="002E4AB3">
            <w:pPr>
              <w:pStyle w:val="ListParagraph"/>
              <w:numPr>
                <w:ilvl w:val="0"/>
                <w:numId w:val="20"/>
              </w:numPr>
              <w:rPr>
                <w:rFonts w:ascii="Arial Narrow" w:hAnsi="Arial Narrow"/>
                <w:sz w:val="20"/>
                <w:szCs w:val="20"/>
              </w:rPr>
            </w:pPr>
            <w:r w:rsidRPr="00113D50">
              <w:rPr>
                <w:rFonts w:ascii="Arial Narrow" w:hAnsi="Arial Narrow"/>
                <w:sz w:val="20"/>
                <w:szCs w:val="20"/>
              </w:rPr>
              <w:t>Now, tell students to switch back and forth as fast as they can.</w:t>
            </w:r>
          </w:p>
          <w:p w14:paraId="44ABEF29" w14:textId="77777777" w:rsidR="002E4AB3" w:rsidRPr="00113D50" w:rsidRDefault="002E4AB3" w:rsidP="002E4AB3">
            <w:pPr>
              <w:rPr>
                <w:rFonts w:ascii="Arial Narrow" w:hAnsi="Arial Narrow"/>
                <w:sz w:val="20"/>
                <w:szCs w:val="20"/>
              </w:rPr>
            </w:pPr>
          </w:p>
          <w:p w14:paraId="1302E285" w14:textId="77777777" w:rsidR="002E4AB3" w:rsidRPr="00113D50" w:rsidRDefault="002E4AB3" w:rsidP="002E4AB3">
            <w:pPr>
              <w:rPr>
                <w:rFonts w:ascii="Arial Narrow" w:hAnsi="Arial Narrow"/>
                <w:b/>
                <w:sz w:val="20"/>
                <w:szCs w:val="20"/>
              </w:rPr>
            </w:pPr>
            <w:r w:rsidRPr="00113D50">
              <w:rPr>
                <w:rFonts w:ascii="Arial Narrow" w:hAnsi="Arial Narrow"/>
                <w:sz w:val="20"/>
                <w:szCs w:val="20"/>
              </w:rPr>
              <w:t>Students will transition using “Follow Me: Snap-Wink.” As student take their seats, have them follow your lead as you snap, wink, or both.</w:t>
            </w:r>
          </w:p>
          <w:p w14:paraId="457ECFBC" w14:textId="00C55A53" w:rsidR="008C3795" w:rsidRPr="00113D50" w:rsidRDefault="008C3795" w:rsidP="00946BC6">
            <w:pPr>
              <w:rPr>
                <w:rFonts w:ascii="Arial Narrow" w:hAnsi="Arial Narrow"/>
                <w:sz w:val="20"/>
                <w:szCs w:val="20"/>
              </w:rPr>
            </w:pPr>
          </w:p>
        </w:tc>
        <w:tc>
          <w:tcPr>
            <w:tcW w:w="2430" w:type="dxa"/>
          </w:tcPr>
          <w:p w14:paraId="2CF443ED" w14:textId="350AD41E" w:rsidR="008C3795" w:rsidRPr="00113D50" w:rsidRDefault="00881CF9" w:rsidP="00946BC6">
            <w:pPr>
              <w:rPr>
                <w:rFonts w:ascii="Arial Narrow" w:hAnsi="Arial Narrow"/>
                <w:b/>
                <w:sz w:val="20"/>
                <w:szCs w:val="20"/>
              </w:rPr>
            </w:pPr>
            <w:r w:rsidRPr="00113D50">
              <w:rPr>
                <w:rFonts w:ascii="Arial Narrow" w:hAnsi="Arial Narrow"/>
                <w:b/>
                <w:sz w:val="20"/>
                <w:szCs w:val="20"/>
              </w:rPr>
              <w:t xml:space="preserve">Teacher will assess students’ ability to listen and follow directions. </w:t>
            </w:r>
          </w:p>
        </w:tc>
      </w:tr>
      <w:tr w:rsidR="008C3795" w:rsidRPr="00113D50" w14:paraId="446A3C19" w14:textId="77777777" w:rsidTr="00C83E73">
        <w:trPr>
          <w:trHeight w:val="1007"/>
        </w:trPr>
        <w:tc>
          <w:tcPr>
            <w:tcW w:w="648" w:type="dxa"/>
            <w:vAlign w:val="center"/>
          </w:tcPr>
          <w:p w14:paraId="6157CB0D" w14:textId="77777777" w:rsidR="00B64434" w:rsidRDefault="00B64434" w:rsidP="00946BC6">
            <w:pPr>
              <w:jc w:val="center"/>
              <w:rPr>
                <w:rFonts w:ascii="Arial Narrow" w:hAnsi="Arial Narrow"/>
                <w:sz w:val="20"/>
                <w:szCs w:val="20"/>
              </w:rPr>
            </w:pPr>
            <w:r>
              <w:rPr>
                <w:rFonts w:ascii="Arial Narrow" w:hAnsi="Arial Narrow"/>
                <w:sz w:val="20"/>
                <w:szCs w:val="20"/>
              </w:rPr>
              <w:t>5</w:t>
            </w:r>
          </w:p>
          <w:p w14:paraId="477CD09C" w14:textId="001590D0" w:rsidR="008C3795" w:rsidRPr="00113D50" w:rsidRDefault="008C3795" w:rsidP="00946BC6">
            <w:pPr>
              <w:jc w:val="center"/>
              <w:rPr>
                <w:rFonts w:ascii="Arial Narrow" w:hAnsi="Arial Narrow"/>
                <w:sz w:val="20"/>
                <w:szCs w:val="20"/>
              </w:rPr>
            </w:pPr>
            <w:r w:rsidRPr="00113D50">
              <w:rPr>
                <w:rFonts w:ascii="Arial Narrow" w:hAnsi="Arial Narrow"/>
                <w:sz w:val="20"/>
                <w:szCs w:val="20"/>
              </w:rPr>
              <w:t xml:space="preserve"> min</w:t>
            </w:r>
          </w:p>
        </w:tc>
        <w:tc>
          <w:tcPr>
            <w:tcW w:w="7830" w:type="dxa"/>
          </w:tcPr>
          <w:p w14:paraId="1A5BCE7C" w14:textId="77777777" w:rsidR="008C3795" w:rsidRPr="00113D50" w:rsidRDefault="008C3795" w:rsidP="00946BC6">
            <w:pPr>
              <w:rPr>
                <w:rFonts w:ascii="Arial Narrow" w:hAnsi="Arial Narrow"/>
                <w:i/>
                <w:sz w:val="20"/>
                <w:szCs w:val="20"/>
              </w:rPr>
            </w:pPr>
            <w:r w:rsidRPr="00113D50">
              <w:rPr>
                <w:rFonts w:ascii="Arial Narrow" w:hAnsi="Arial Narrow"/>
                <w:b/>
                <w:sz w:val="20"/>
                <w:szCs w:val="20"/>
              </w:rPr>
              <w:t>Get started/Drill/Do Now:</w:t>
            </w:r>
            <w:r w:rsidRPr="00113D50">
              <w:rPr>
                <w:rFonts w:ascii="Arial Narrow" w:hAnsi="Arial Narrow"/>
                <w:sz w:val="20"/>
                <w:szCs w:val="20"/>
              </w:rPr>
              <w:t xml:space="preserve"> </w:t>
            </w:r>
            <w:r w:rsidRPr="00113D50">
              <w:rPr>
                <w:rFonts w:ascii="Arial Narrow" w:hAnsi="Arial Narrow"/>
                <w:i/>
                <w:sz w:val="20"/>
                <w:szCs w:val="20"/>
              </w:rPr>
              <w:t>(What meaningful activity will students complete as soon as they enter the classroom?)</w:t>
            </w:r>
          </w:p>
          <w:p w14:paraId="4F0D2E68" w14:textId="77777777" w:rsidR="008C3795" w:rsidRPr="00113D50" w:rsidRDefault="008C3795" w:rsidP="00946BC6">
            <w:pPr>
              <w:rPr>
                <w:rFonts w:ascii="Arial Narrow" w:hAnsi="Arial Narrow"/>
                <w:sz w:val="20"/>
                <w:szCs w:val="20"/>
              </w:rPr>
            </w:pPr>
          </w:p>
          <w:p w14:paraId="70B8CDFF" w14:textId="79D061C3" w:rsidR="002E4AB3" w:rsidRPr="00113D50" w:rsidRDefault="002E4AB3" w:rsidP="00946BC6">
            <w:pPr>
              <w:rPr>
                <w:rFonts w:ascii="Arial Narrow" w:hAnsi="Arial Narrow"/>
                <w:sz w:val="20"/>
                <w:szCs w:val="20"/>
              </w:rPr>
            </w:pPr>
            <w:r w:rsidRPr="00113D50">
              <w:rPr>
                <w:rFonts w:ascii="Arial Narrow" w:hAnsi="Arial Narrow"/>
                <w:sz w:val="20"/>
                <w:szCs w:val="20"/>
              </w:rPr>
              <w:t>Students will correct sentences on their weekly warm up sheet. Teacher will go over the correct answer at the end of five minutes.</w:t>
            </w:r>
          </w:p>
          <w:p w14:paraId="68AF0739" w14:textId="77777777" w:rsidR="008C3795" w:rsidRPr="00113D50" w:rsidRDefault="008C3795" w:rsidP="006E0838">
            <w:pPr>
              <w:rPr>
                <w:rFonts w:ascii="Arial Narrow" w:hAnsi="Arial Narrow"/>
                <w:b/>
                <w:sz w:val="20"/>
                <w:szCs w:val="20"/>
              </w:rPr>
            </w:pPr>
          </w:p>
        </w:tc>
        <w:tc>
          <w:tcPr>
            <w:tcW w:w="2430" w:type="dxa"/>
          </w:tcPr>
          <w:p w14:paraId="1DB50414" w14:textId="56E937CB" w:rsidR="008C3795" w:rsidRPr="00113D50" w:rsidRDefault="00881CF9" w:rsidP="00946BC6">
            <w:pPr>
              <w:rPr>
                <w:rFonts w:ascii="Arial Narrow" w:hAnsi="Arial Narrow"/>
                <w:b/>
                <w:sz w:val="20"/>
                <w:szCs w:val="20"/>
              </w:rPr>
            </w:pPr>
            <w:r w:rsidRPr="00113D50">
              <w:rPr>
                <w:rFonts w:ascii="Arial Narrow" w:hAnsi="Arial Narrow"/>
                <w:b/>
                <w:sz w:val="20"/>
                <w:szCs w:val="20"/>
              </w:rPr>
              <w:t>Teacher will assess students’ ability to correct sentences through group discussion.</w:t>
            </w:r>
          </w:p>
        </w:tc>
      </w:tr>
      <w:tr w:rsidR="008C3795" w:rsidRPr="00113D50" w14:paraId="5511D73D" w14:textId="77777777" w:rsidTr="00946BC6">
        <w:trPr>
          <w:trHeight w:val="784"/>
        </w:trPr>
        <w:tc>
          <w:tcPr>
            <w:tcW w:w="648" w:type="dxa"/>
            <w:vAlign w:val="center"/>
          </w:tcPr>
          <w:p w14:paraId="26B985FB" w14:textId="77777777" w:rsidR="00B64434" w:rsidRDefault="00B64434" w:rsidP="00B64434">
            <w:pPr>
              <w:jc w:val="center"/>
              <w:rPr>
                <w:rFonts w:ascii="Arial Narrow" w:hAnsi="Arial Narrow"/>
                <w:sz w:val="20"/>
                <w:szCs w:val="20"/>
              </w:rPr>
            </w:pPr>
            <w:r>
              <w:rPr>
                <w:rFonts w:ascii="Arial Narrow" w:hAnsi="Arial Narrow"/>
                <w:sz w:val="20"/>
                <w:szCs w:val="20"/>
              </w:rPr>
              <w:t>10</w:t>
            </w:r>
          </w:p>
          <w:p w14:paraId="3A9053D7" w14:textId="3655C2EE" w:rsidR="008C3795" w:rsidRPr="00113D50" w:rsidRDefault="008C3795" w:rsidP="00B64434">
            <w:pPr>
              <w:jc w:val="center"/>
              <w:rPr>
                <w:rFonts w:ascii="Arial Narrow" w:hAnsi="Arial Narrow"/>
                <w:sz w:val="20"/>
                <w:szCs w:val="20"/>
              </w:rPr>
            </w:pPr>
            <w:r w:rsidRPr="00113D50">
              <w:rPr>
                <w:rFonts w:ascii="Arial Narrow" w:hAnsi="Arial Narrow"/>
                <w:sz w:val="20"/>
                <w:szCs w:val="20"/>
              </w:rPr>
              <w:t>min</w:t>
            </w:r>
          </w:p>
        </w:tc>
        <w:tc>
          <w:tcPr>
            <w:tcW w:w="7830" w:type="dxa"/>
          </w:tcPr>
          <w:p w14:paraId="4DED20E4" w14:textId="77777777" w:rsidR="008C3795" w:rsidRPr="00113D50" w:rsidRDefault="008C3795" w:rsidP="00946BC6">
            <w:pPr>
              <w:rPr>
                <w:rFonts w:ascii="Arial Narrow" w:hAnsi="Arial Narrow"/>
                <w:i/>
                <w:sz w:val="20"/>
                <w:szCs w:val="20"/>
              </w:rPr>
            </w:pPr>
            <w:r w:rsidRPr="00113D50">
              <w:rPr>
                <w:rFonts w:ascii="Arial Narrow" w:hAnsi="Arial Narrow"/>
                <w:b/>
                <w:sz w:val="20"/>
                <w:szCs w:val="20"/>
              </w:rPr>
              <w:t>Engage/Motivation:</w:t>
            </w:r>
            <w:r w:rsidRPr="00113D50">
              <w:rPr>
                <w:rFonts w:ascii="Arial Narrow" w:hAnsi="Arial Narrow"/>
                <w:sz w:val="20"/>
                <w:szCs w:val="20"/>
              </w:rPr>
              <w:t xml:space="preserve"> (</w:t>
            </w:r>
            <w:r w:rsidRPr="00113D50">
              <w:rPr>
                <w:rFonts w:ascii="Arial Narrow" w:hAnsi="Arial Narrow"/>
                <w:i/>
                <w:sz w:val="20"/>
                <w:szCs w:val="20"/>
              </w:rPr>
              <w:t>How will student interest be sparked?  Is there prior knowledge that should be tapped?  Is there vocabulary that must be cleared?  Is there brainstorming that student need to complete before the lesson begins?)</w:t>
            </w:r>
          </w:p>
          <w:p w14:paraId="4E31A991" w14:textId="77777777" w:rsidR="00C83E73" w:rsidRPr="00113D50" w:rsidRDefault="00C83E73" w:rsidP="00946BC6">
            <w:pPr>
              <w:rPr>
                <w:rFonts w:ascii="Arial Narrow" w:hAnsi="Arial Narrow"/>
                <w:i/>
                <w:sz w:val="20"/>
                <w:szCs w:val="20"/>
              </w:rPr>
            </w:pPr>
          </w:p>
          <w:p w14:paraId="1D13B71A" w14:textId="40DF4564" w:rsidR="0001125D" w:rsidRPr="00113D50" w:rsidRDefault="00BD7956" w:rsidP="00684339">
            <w:pPr>
              <w:rPr>
                <w:rFonts w:ascii="Arial Narrow" w:hAnsi="Arial Narrow"/>
                <w:sz w:val="20"/>
                <w:szCs w:val="20"/>
              </w:rPr>
            </w:pPr>
            <w:r>
              <w:rPr>
                <w:rFonts w:ascii="Arial Narrow" w:hAnsi="Arial Narrow"/>
                <w:sz w:val="20"/>
                <w:szCs w:val="20"/>
              </w:rPr>
              <w:t xml:space="preserve">Students will watch a short video on citing textual evidence from LearnZillion.com. </w:t>
            </w:r>
          </w:p>
        </w:tc>
        <w:tc>
          <w:tcPr>
            <w:tcW w:w="2430" w:type="dxa"/>
          </w:tcPr>
          <w:p w14:paraId="186425FB" w14:textId="5075F687" w:rsidR="008C3795" w:rsidRPr="00113D50" w:rsidRDefault="008C3795" w:rsidP="0044094D">
            <w:pPr>
              <w:rPr>
                <w:rFonts w:ascii="Arial Narrow" w:hAnsi="Arial Narrow"/>
                <w:b/>
                <w:sz w:val="20"/>
                <w:szCs w:val="20"/>
              </w:rPr>
            </w:pPr>
          </w:p>
        </w:tc>
      </w:tr>
      <w:tr w:rsidR="004A47D4" w:rsidRPr="00113D50" w14:paraId="4DB877BA" w14:textId="77777777" w:rsidTr="00946BC6">
        <w:trPr>
          <w:trHeight w:val="784"/>
        </w:trPr>
        <w:tc>
          <w:tcPr>
            <w:tcW w:w="648" w:type="dxa"/>
            <w:vAlign w:val="center"/>
          </w:tcPr>
          <w:p w14:paraId="22E354F4" w14:textId="063EDD1A" w:rsidR="004A47D4" w:rsidRPr="00113D50" w:rsidRDefault="004A47D4" w:rsidP="00946BC6">
            <w:pPr>
              <w:jc w:val="center"/>
              <w:rPr>
                <w:rFonts w:ascii="Arial Narrow" w:hAnsi="Arial Narrow"/>
                <w:sz w:val="20"/>
                <w:szCs w:val="20"/>
              </w:rPr>
            </w:pPr>
            <w:r w:rsidRPr="00113D50">
              <w:rPr>
                <w:rFonts w:ascii="Arial Narrow" w:hAnsi="Arial Narrow"/>
                <w:sz w:val="20"/>
                <w:szCs w:val="20"/>
              </w:rPr>
              <w:lastRenderedPageBreak/>
              <w:t>5</w:t>
            </w:r>
          </w:p>
          <w:p w14:paraId="0A2A8BD2" w14:textId="34B4D45C" w:rsidR="004A47D4" w:rsidRPr="00113D50" w:rsidRDefault="004A47D4" w:rsidP="00946BC6">
            <w:pPr>
              <w:jc w:val="center"/>
              <w:rPr>
                <w:rFonts w:ascii="Arial Narrow" w:hAnsi="Arial Narrow"/>
                <w:sz w:val="20"/>
                <w:szCs w:val="20"/>
              </w:rPr>
            </w:pPr>
            <w:r w:rsidRPr="00113D50">
              <w:rPr>
                <w:rFonts w:ascii="Arial Narrow" w:hAnsi="Arial Narrow"/>
                <w:sz w:val="20"/>
                <w:szCs w:val="20"/>
              </w:rPr>
              <w:t>min</w:t>
            </w:r>
          </w:p>
        </w:tc>
        <w:tc>
          <w:tcPr>
            <w:tcW w:w="7830" w:type="dxa"/>
          </w:tcPr>
          <w:p w14:paraId="5AD11A1B" w14:textId="77777777" w:rsidR="004A47D4" w:rsidRPr="00113D50" w:rsidRDefault="004A47D4" w:rsidP="004A47D4">
            <w:pPr>
              <w:rPr>
                <w:rFonts w:ascii="Arial Narrow" w:hAnsi="Arial Narrow"/>
                <w:i/>
                <w:sz w:val="20"/>
                <w:szCs w:val="20"/>
              </w:rPr>
            </w:pPr>
            <w:r w:rsidRPr="00113D50">
              <w:rPr>
                <w:rFonts w:ascii="Arial Narrow" w:hAnsi="Arial Narrow"/>
                <w:b/>
                <w:sz w:val="20"/>
                <w:szCs w:val="20"/>
              </w:rPr>
              <w:t xml:space="preserve">Brain Break/Transition: </w:t>
            </w:r>
            <w:r w:rsidRPr="00113D50">
              <w:rPr>
                <w:rFonts w:ascii="Arial Narrow" w:hAnsi="Arial Narrow"/>
                <w:sz w:val="20"/>
                <w:szCs w:val="20"/>
              </w:rPr>
              <w:t>(</w:t>
            </w:r>
            <w:r w:rsidRPr="00113D50">
              <w:rPr>
                <w:rFonts w:ascii="Arial Narrow" w:hAnsi="Arial Narrow"/>
                <w:i/>
                <w:sz w:val="20"/>
                <w:szCs w:val="20"/>
              </w:rPr>
              <w:t>How will students take a break from learning to re-set their brains and give them a moment to move with meaning?)</w:t>
            </w:r>
          </w:p>
          <w:p w14:paraId="1843A3D1" w14:textId="77777777" w:rsidR="004A47D4" w:rsidRPr="00113D50" w:rsidRDefault="004A47D4" w:rsidP="00946BC6">
            <w:pPr>
              <w:rPr>
                <w:rFonts w:ascii="Arial Narrow" w:hAnsi="Arial Narrow"/>
                <w:b/>
                <w:sz w:val="20"/>
                <w:szCs w:val="20"/>
              </w:rPr>
            </w:pPr>
          </w:p>
          <w:p w14:paraId="441B2E6A" w14:textId="5AD93BA6" w:rsidR="004A47D4" w:rsidRPr="00113D50" w:rsidRDefault="00881CF9" w:rsidP="004A47D4">
            <w:pPr>
              <w:rPr>
                <w:rFonts w:ascii="Arial Narrow" w:hAnsi="Arial Narrow"/>
                <w:sz w:val="20"/>
                <w:szCs w:val="20"/>
              </w:rPr>
            </w:pPr>
            <w:r w:rsidRPr="00113D50">
              <w:rPr>
                <w:rFonts w:ascii="Arial Narrow" w:hAnsi="Arial Narrow"/>
                <w:sz w:val="20"/>
                <w:szCs w:val="20"/>
              </w:rPr>
              <w:t>Students will take a bathroom and water break.</w:t>
            </w:r>
          </w:p>
          <w:p w14:paraId="1D429B08" w14:textId="10DCA74F" w:rsidR="004A47D4" w:rsidRPr="00113D50" w:rsidRDefault="004A47D4" w:rsidP="004A47D4">
            <w:pPr>
              <w:rPr>
                <w:rFonts w:ascii="Arial Narrow" w:hAnsi="Arial Narrow"/>
                <w:sz w:val="20"/>
                <w:szCs w:val="20"/>
              </w:rPr>
            </w:pPr>
          </w:p>
        </w:tc>
        <w:tc>
          <w:tcPr>
            <w:tcW w:w="2430" w:type="dxa"/>
          </w:tcPr>
          <w:p w14:paraId="1F424E09" w14:textId="77777777" w:rsidR="004A47D4" w:rsidRPr="00113D50" w:rsidRDefault="004A47D4" w:rsidP="00946BC6">
            <w:pPr>
              <w:rPr>
                <w:rFonts w:ascii="Arial Narrow" w:hAnsi="Arial Narrow"/>
                <w:b/>
                <w:sz w:val="20"/>
                <w:szCs w:val="20"/>
              </w:rPr>
            </w:pPr>
          </w:p>
        </w:tc>
      </w:tr>
      <w:tr w:rsidR="008C3795" w:rsidRPr="00113D50" w14:paraId="25ED9F85" w14:textId="77777777" w:rsidTr="00946BC6">
        <w:trPr>
          <w:trHeight w:val="577"/>
        </w:trPr>
        <w:tc>
          <w:tcPr>
            <w:tcW w:w="648" w:type="dxa"/>
            <w:vAlign w:val="center"/>
          </w:tcPr>
          <w:p w14:paraId="79E94DEB" w14:textId="0E2BB3EF" w:rsidR="004A47D4" w:rsidRPr="00113D50" w:rsidRDefault="008C3795" w:rsidP="00946BC6">
            <w:pPr>
              <w:jc w:val="center"/>
              <w:rPr>
                <w:rFonts w:ascii="Arial Narrow" w:hAnsi="Arial Narrow"/>
                <w:sz w:val="20"/>
                <w:szCs w:val="20"/>
              </w:rPr>
            </w:pPr>
            <w:r w:rsidRPr="00113D50">
              <w:rPr>
                <w:rFonts w:ascii="Arial Narrow" w:hAnsi="Arial Narrow"/>
                <w:sz w:val="20"/>
                <w:szCs w:val="20"/>
              </w:rPr>
              <w:t xml:space="preserve"> </w:t>
            </w:r>
            <w:r w:rsidR="00121E1A" w:rsidRPr="00113D50">
              <w:rPr>
                <w:rFonts w:ascii="Arial Narrow" w:hAnsi="Arial Narrow"/>
                <w:sz w:val="20"/>
                <w:szCs w:val="20"/>
              </w:rPr>
              <w:t>20</w:t>
            </w:r>
          </w:p>
          <w:p w14:paraId="287B1CD3" w14:textId="4DEE5FC9" w:rsidR="008C3795" w:rsidRPr="00113D50" w:rsidRDefault="008C3795" w:rsidP="00946BC6">
            <w:pPr>
              <w:jc w:val="center"/>
              <w:rPr>
                <w:rFonts w:ascii="Arial Narrow" w:hAnsi="Arial Narrow"/>
                <w:sz w:val="20"/>
                <w:szCs w:val="20"/>
              </w:rPr>
            </w:pPr>
            <w:r w:rsidRPr="00113D50">
              <w:rPr>
                <w:rFonts w:ascii="Arial Narrow" w:hAnsi="Arial Narrow"/>
                <w:sz w:val="20"/>
                <w:szCs w:val="20"/>
              </w:rPr>
              <w:t>min</w:t>
            </w:r>
          </w:p>
        </w:tc>
        <w:tc>
          <w:tcPr>
            <w:tcW w:w="7830" w:type="dxa"/>
          </w:tcPr>
          <w:p w14:paraId="160D8014" w14:textId="55F13931" w:rsidR="008C3795" w:rsidRPr="00113D50" w:rsidRDefault="00E371F7" w:rsidP="00946BC6">
            <w:pPr>
              <w:rPr>
                <w:rFonts w:ascii="Arial Narrow" w:hAnsi="Arial Narrow"/>
                <w:i/>
                <w:sz w:val="20"/>
                <w:szCs w:val="20"/>
              </w:rPr>
            </w:pPr>
            <w:r w:rsidRPr="00113D50">
              <w:rPr>
                <w:rFonts w:ascii="Arial Narrow" w:hAnsi="Arial Narrow"/>
                <w:b/>
                <w:sz w:val="20"/>
                <w:szCs w:val="20"/>
              </w:rPr>
              <w:t xml:space="preserve">Whole </w:t>
            </w:r>
            <w:r w:rsidR="008C3795" w:rsidRPr="00113D50">
              <w:rPr>
                <w:rFonts w:ascii="Arial Narrow" w:hAnsi="Arial Narrow"/>
                <w:b/>
                <w:sz w:val="20"/>
                <w:szCs w:val="20"/>
              </w:rPr>
              <w:t>Group Instruction:</w:t>
            </w:r>
            <w:r w:rsidR="008C3795" w:rsidRPr="00113D50">
              <w:rPr>
                <w:rFonts w:ascii="Arial Narrow" w:hAnsi="Arial Narrow"/>
                <w:sz w:val="20"/>
                <w:szCs w:val="20"/>
              </w:rPr>
              <w:t xml:space="preserve"> </w:t>
            </w:r>
            <w:r w:rsidR="008C3795" w:rsidRPr="00113D50">
              <w:rPr>
                <w:rFonts w:ascii="Arial Narrow" w:hAnsi="Arial Narrow"/>
                <w:i/>
                <w:sz w:val="20"/>
                <w:szCs w:val="20"/>
              </w:rPr>
              <w:t>(Focus lessons [explicit teaching/modeling, strategy demonstration, activate prior knowledge], shared reading, shared writing, discussion, writing process.)</w:t>
            </w:r>
            <w:r w:rsidRPr="00113D50">
              <w:rPr>
                <w:rFonts w:ascii="Arial Narrow" w:hAnsi="Arial Narrow"/>
                <w:i/>
                <w:sz w:val="20"/>
                <w:szCs w:val="20"/>
              </w:rPr>
              <w:t xml:space="preserve"> </w:t>
            </w:r>
          </w:p>
          <w:p w14:paraId="0B5EBA05" w14:textId="77777777" w:rsidR="004A47D4" w:rsidRPr="00113D50" w:rsidRDefault="004A47D4" w:rsidP="00946BC6">
            <w:pPr>
              <w:rPr>
                <w:rFonts w:ascii="Arial Narrow" w:hAnsi="Arial Narrow"/>
                <w:i/>
                <w:sz w:val="20"/>
                <w:szCs w:val="20"/>
              </w:rPr>
            </w:pPr>
          </w:p>
          <w:p w14:paraId="7CAD8CC8" w14:textId="77777777" w:rsidR="00CB50DD" w:rsidRPr="00CB50DD" w:rsidRDefault="00CB50DD" w:rsidP="00CB50DD">
            <w:pPr>
              <w:rPr>
                <w:rFonts w:ascii="Arial Narrow" w:hAnsi="Arial Narrow"/>
                <w:sz w:val="20"/>
                <w:szCs w:val="20"/>
              </w:rPr>
            </w:pPr>
            <w:r w:rsidRPr="00CB50DD">
              <w:rPr>
                <w:rFonts w:ascii="Arial Narrow" w:hAnsi="Arial Narrow"/>
                <w:sz w:val="20"/>
                <w:szCs w:val="20"/>
              </w:rPr>
              <w:t>Students will take Cornell notes on R.A.C.E. Students will watch a Prezi presentation on R.A.C.E., students will learn how to use the acronym when answering a constructed response:</w:t>
            </w:r>
          </w:p>
          <w:p w14:paraId="28FEC8F2" w14:textId="77777777" w:rsidR="00CB50DD" w:rsidRPr="00CB50DD" w:rsidRDefault="00CB50DD" w:rsidP="00CB50DD">
            <w:pPr>
              <w:rPr>
                <w:rFonts w:ascii="Arial Narrow" w:hAnsi="Arial Narrow"/>
                <w:sz w:val="20"/>
                <w:szCs w:val="20"/>
              </w:rPr>
            </w:pPr>
            <w:r w:rsidRPr="00CB50DD">
              <w:rPr>
                <w:rFonts w:ascii="Arial Narrow" w:hAnsi="Arial Narrow"/>
                <w:sz w:val="20"/>
                <w:szCs w:val="20"/>
              </w:rPr>
              <w:t>•</w:t>
            </w:r>
            <w:r w:rsidRPr="00CB50DD">
              <w:rPr>
                <w:rFonts w:ascii="Arial Narrow" w:hAnsi="Arial Narrow"/>
                <w:sz w:val="20"/>
                <w:szCs w:val="20"/>
              </w:rPr>
              <w:tab/>
              <w:t>Restate the Question</w:t>
            </w:r>
          </w:p>
          <w:p w14:paraId="516FC228" w14:textId="77777777" w:rsidR="00CB50DD" w:rsidRPr="00CB50DD" w:rsidRDefault="00CB50DD" w:rsidP="00CB50DD">
            <w:pPr>
              <w:rPr>
                <w:rFonts w:ascii="Arial Narrow" w:hAnsi="Arial Narrow"/>
                <w:sz w:val="20"/>
                <w:szCs w:val="20"/>
              </w:rPr>
            </w:pPr>
            <w:r w:rsidRPr="00CB50DD">
              <w:rPr>
                <w:rFonts w:ascii="Arial Narrow" w:hAnsi="Arial Narrow"/>
                <w:sz w:val="20"/>
                <w:szCs w:val="20"/>
              </w:rPr>
              <w:t>•</w:t>
            </w:r>
            <w:r w:rsidRPr="00CB50DD">
              <w:rPr>
                <w:rFonts w:ascii="Arial Narrow" w:hAnsi="Arial Narrow"/>
                <w:sz w:val="20"/>
                <w:szCs w:val="20"/>
              </w:rPr>
              <w:tab/>
              <w:t>Answer the Question</w:t>
            </w:r>
          </w:p>
          <w:p w14:paraId="477854FE" w14:textId="77777777" w:rsidR="00CB50DD" w:rsidRPr="00CB50DD" w:rsidRDefault="00CB50DD" w:rsidP="00CB50DD">
            <w:pPr>
              <w:rPr>
                <w:rFonts w:ascii="Arial Narrow" w:hAnsi="Arial Narrow"/>
                <w:sz w:val="20"/>
                <w:szCs w:val="20"/>
              </w:rPr>
            </w:pPr>
            <w:r w:rsidRPr="00CB50DD">
              <w:rPr>
                <w:rFonts w:ascii="Arial Narrow" w:hAnsi="Arial Narrow"/>
                <w:sz w:val="20"/>
                <w:szCs w:val="20"/>
              </w:rPr>
              <w:t>•</w:t>
            </w:r>
            <w:r w:rsidRPr="00CB50DD">
              <w:rPr>
                <w:rFonts w:ascii="Arial Narrow" w:hAnsi="Arial Narrow"/>
                <w:sz w:val="20"/>
                <w:szCs w:val="20"/>
              </w:rPr>
              <w:tab/>
              <w:t>Cite Evidence</w:t>
            </w:r>
          </w:p>
          <w:p w14:paraId="1EF7464D" w14:textId="6E6173A8" w:rsidR="004154EE" w:rsidRPr="00113D50" w:rsidRDefault="00CB50DD" w:rsidP="00CB50DD">
            <w:pPr>
              <w:rPr>
                <w:rFonts w:ascii="Arial Narrow" w:hAnsi="Arial Narrow"/>
                <w:sz w:val="20"/>
                <w:szCs w:val="20"/>
              </w:rPr>
            </w:pPr>
            <w:r w:rsidRPr="00CB50DD">
              <w:rPr>
                <w:rFonts w:ascii="Arial Narrow" w:hAnsi="Arial Narrow"/>
                <w:sz w:val="20"/>
                <w:szCs w:val="20"/>
              </w:rPr>
              <w:t>•</w:t>
            </w:r>
            <w:r w:rsidRPr="00CB50DD">
              <w:rPr>
                <w:rFonts w:ascii="Arial Narrow" w:hAnsi="Arial Narrow"/>
                <w:sz w:val="20"/>
                <w:szCs w:val="20"/>
              </w:rPr>
              <w:tab/>
              <w:t xml:space="preserve">Explain how the evidence supports your answer.  </w:t>
            </w:r>
          </w:p>
        </w:tc>
        <w:tc>
          <w:tcPr>
            <w:tcW w:w="2430" w:type="dxa"/>
          </w:tcPr>
          <w:p w14:paraId="35386195" w14:textId="0FA9106A" w:rsidR="004154EE" w:rsidRPr="00113D50" w:rsidRDefault="00C83E73" w:rsidP="00946BC6">
            <w:pPr>
              <w:rPr>
                <w:rFonts w:ascii="Arial Narrow" w:hAnsi="Arial Narrow"/>
                <w:b/>
                <w:sz w:val="20"/>
                <w:szCs w:val="20"/>
              </w:rPr>
            </w:pPr>
            <w:r w:rsidRPr="00113D50">
              <w:rPr>
                <w:rFonts w:ascii="Arial Narrow" w:hAnsi="Arial Narrow"/>
                <w:b/>
                <w:sz w:val="20"/>
                <w:szCs w:val="20"/>
              </w:rPr>
              <w:t>The teacher will assess students’ critical thinking.</w:t>
            </w:r>
          </w:p>
          <w:p w14:paraId="4F046F2A" w14:textId="77777777" w:rsidR="004154EE" w:rsidRPr="00113D50" w:rsidRDefault="004154EE" w:rsidP="00946BC6">
            <w:pPr>
              <w:rPr>
                <w:rFonts w:ascii="Arial Narrow" w:hAnsi="Arial Narrow"/>
                <w:b/>
                <w:sz w:val="20"/>
                <w:szCs w:val="20"/>
              </w:rPr>
            </w:pPr>
          </w:p>
          <w:p w14:paraId="78297685" w14:textId="77777777" w:rsidR="004154EE" w:rsidRPr="00113D50" w:rsidRDefault="004154EE" w:rsidP="00946BC6">
            <w:pPr>
              <w:rPr>
                <w:rFonts w:ascii="Arial Narrow" w:hAnsi="Arial Narrow"/>
                <w:b/>
                <w:sz w:val="20"/>
                <w:szCs w:val="20"/>
              </w:rPr>
            </w:pPr>
          </w:p>
          <w:p w14:paraId="69B4CB78" w14:textId="77777777" w:rsidR="004154EE" w:rsidRPr="00113D50" w:rsidRDefault="004154EE" w:rsidP="00946BC6">
            <w:pPr>
              <w:rPr>
                <w:rFonts w:ascii="Arial Narrow" w:hAnsi="Arial Narrow"/>
                <w:b/>
                <w:sz w:val="20"/>
                <w:szCs w:val="20"/>
              </w:rPr>
            </w:pPr>
          </w:p>
          <w:p w14:paraId="57EE9DDF" w14:textId="77777777" w:rsidR="004154EE" w:rsidRPr="00113D50" w:rsidRDefault="004154EE" w:rsidP="00946BC6">
            <w:pPr>
              <w:rPr>
                <w:rFonts w:ascii="Arial Narrow" w:hAnsi="Arial Narrow"/>
                <w:b/>
                <w:sz w:val="20"/>
                <w:szCs w:val="20"/>
              </w:rPr>
            </w:pPr>
          </w:p>
          <w:p w14:paraId="586106AF" w14:textId="77777777" w:rsidR="004154EE" w:rsidRPr="00113D50" w:rsidRDefault="004154EE" w:rsidP="00946BC6">
            <w:pPr>
              <w:rPr>
                <w:rFonts w:ascii="Arial Narrow" w:hAnsi="Arial Narrow"/>
                <w:b/>
                <w:sz w:val="20"/>
                <w:szCs w:val="20"/>
              </w:rPr>
            </w:pPr>
          </w:p>
          <w:p w14:paraId="0F50B2F2" w14:textId="77777777" w:rsidR="004154EE" w:rsidRPr="00113D50" w:rsidRDefault="004154EE" w:rsidP="00946BC6">
            <w:pPr>
              <w:rPr>
                <w:rFonts w:ascii="Arial Narrow" w:hAnsi="Arial Narrow"/>
                <w:b/>
                <w:sz w:val="20"/>
                <w:szCs w:val="20"/>
              </w:rPr>
            </w:pPr>
          </w:p>
        </w:tc>
      </w:tr>
      <w:tr w:rsidR="008C3795" w:rsidRPr="00113D50" w14:paraId="00DB45ED" w14:textId="77777777" w:rsidTr="00A02FB7">
        <w:trPr>
          <w:trHeight w:val="998"/>
        </w:trPr>
        <w:tc>
          <w:tcPr>
            <w:tcW w:w="648" w:type="dxa"/>
            <w:vAlign w:val="center"/>
          </w:tcPr>
          <w:p w14:paraId="59992D7C" w14:textId="21ECDF9A" w:rsidR="000F170C" w:rsidRPr="00113D50" w:rsidRDefault="00121E1A" w:rsidP="00946BC6">
            <w:pPr>
              <w:jc w:val="center"/>
              <w:rPr>
                <w:rFonts w:ascii="Arial Narrow" w:hAnsi="Arial Narrow"/>
                <w:sz w:val="20"/>
                <w:szCs w:val="20"/>
              </w:rPr>
            </w:pPr>
            <w:r w:rsidRPr="00113D50">
              <w:rPr>
                <w:rFonts w:ascii="Arial Narrow" w:hAnsi="Arial Narrow"/>
                <w:sz w:val="20"/>
                <w:szCs w:val="20"/>
              </w:rPr>
              <w:t>3</w:t>
            </w:r>
            <w:r w:rsidR="00863B7F" w:rsidRPr="00113D50">
              <w:rPr>
                <w:rFonts w:ascii="Arial Narrow" w:hAnsi="Arial Narrow"/>
                <w:sz w:val="20"/>
                <w:szCs w:val="20"/>
              </w:rPr>
              <w:t>5</w:t>
            </w:r>
          </w:p>
          <w:p w14:paraId="280D6E3C" w14:textId="268731CE" w:rsidR="008C3795" w:rsidRPr="00113D50" w:rsidRDefault="000F170C" w:rsidP="00946BC6">
            <w:pPr>
              <w:jc w:val="center"/>
              <w:rPr>
                <w:rFonts w:ascii="Arial Narrow" w:hAnsi="Arial Narrow"/>
                <w:sz w:val="20"/>
                <w:szCs w:val="20"/>
              </w:rPr>
            </w:pPr>
            <w:r w:rsidRPr="00113D50">
              <w:rPr>
                <w:rFonts w:ascii="Arial Narrow" w:hAnsi="Arial Narrow"/>
                <w:sz w:val="20"/>
                <w:szCs w:val="20"/>
              </w:rPr>
              <w:t xml:space="preserve"> </w:t>
            </w:r>
            <w:r w:rsidR="008C3795" w:rsidRPr="00113D50">
              <w:rPr>
                <w:rFonts w:ascii="Arial Narrow" w:hAnsi="Arial Narrow"/>
                <w:sz w:val="20"/>
                <w:szCs w:val="20"/>
              </w:rPr>
              <w:t>min</w:t>
            </w:r>
          </w:p>
        </w:tc>
        <w:tc>
          <w:tcPr>
            <w:tcW w:w="7830" w:type="dxa"/>
          </w:tcPr>
          <w:p w14:paraId="264AC120" w14:textId="6AF6AC45" w:rsidR="008C3795" w:rsidRPr="00113D50" w:rsidRDefault="008C3795" w:rsidP="00946BC6">
            <w:pPr>
              <w:rPr>
                <w:rFonts w:ascii="Arial Narrow" w:hAnsi="Arial Narrow"/>
                <w:sz w:val="20"/>
                <w:szCs w:val="20"/>
              </w:rPr>
            </w:pPr>
            <w:r w:rsidRPr="00113D50">
              <w:rPr>
                <w:rFonts w:ascii="Arial Narrow" w:hAnsi="Arial Narrow"/>
                <w:b/>
                <w:sz w:val="20"/>
                <w:szCs w:val="20"/>
              </w:rPr>
              <w:t xml:space="preserve">Small Group Instruction: </w:t>
            </w:r>
            <w:r w:rsidRPr="00113D50">
              <w:rPr>
                <w:rFonts w:ascii="Arial Narrow" w:hAnsi="Arial Narrow"/>
                <w:sz w:val="20"/>
                <w:szCs w:val="20"/>
              </w:rPr>
              <w:t>(teacher-facilitated group discussion, student or teacher-led collaboration, student conferencing, re-teaching or intervention, writing process)</w:t>
            </w:r>
          </w:p>
          <w:p w14:paraId="143BC2DD" w14:textId="77777777" w:rsidR="00E371F7" w:rsidRPr="00113D50" w:rsidRDefault="00E371F7" w:rsidP="00946BC6">
            <w:pPr>
              <w:rPr>
                <w:rFonts w:ascii="Arial Narrow" w:hAnsi="Arial Narrow"/>
                <w:sz w:val="20"/>
                <w:szCs w:val="20"/>
              </w:rPr>
            </w:pPr>
          </w:p>
          <w:p w14:paraId="484A8C3A" w14:textId="6395F026" w:rsidR="008C3795" w:rsidRPr="00113D50" w:rsidRDefault="00684339" w:rsidP="00907A96">
            <w:pPr>
              <w:rPr>
                <w:rFonts w:ascii="Arial Narrow" w:hAnsi="Arial Narrow"/>
                <w:sz w:val="20"/>
                <w:szCs w:val="20"/>
              </w:rPr>
            </w:pPr>
            <w:r>
              <w:rPr>
                <w:rFonts w:ascii="Arial Narrow" w:hAnsi="Arial Narrow"/>
                <w:sz w:val="20"/>
                <w:szCs w:val="20"/>
              </w:rPr>
              <w:t xml:space="preserve">Students will work individually to answer a constructed response on “Grant Park.”  Students will read the passage and then use the R.A.C.E. acronym to complete a constructed response based on the information they read. Students will also use close reading strategies to mark the text. </w:t>
            </w:r>
            <w:r w:rsidR="00C83E73" w:rsidRPr="00113D50">
              <w:rPr>
                <w:rFonts w:ascii="Arial Narrow" w:hAnsi="Arial Narrow"/>
                <w:sz w:val="20"/>
                <w:szCs w:val="20"/>
              </w:rPr>
              <w:t xml:space="preserve"> </w:t>
            </w:r>
          </w:p>
          <w:p w14:paraId="1CDFAD7D" w14:textId="29193D1F" w:rsidR="00907A96" w:rsidRPr="00113D50" w:rsidRDefault="00907A96" w:rsidP="00907A96">
            <w:pPr>
              <w:rPr>
                <w:rFonts w:ascii="Arial Narrow" w:hAnsi="Arial Narrow"/>
                <w:sz w:val="20"/>
                <w:szCs w:val="20"/>
              </w:rPr>
            </w:pPr>
          </w:p>
        </w:tc>
        <w:tc>
          <w:tcPr>
            <w:tcW w:w="2430" w:type="dxa"/>
          </w:tcPr>
          <w:p w14:paraId="4C0F451D" w14:textId="7485B355" w:rsidR="008C3795" w:rsidRPr="00113D50" w:rsidRDefault="00C83E73" w:rsidP="00946BC6">
            <w:pPr>
              <w:rPr>
                <w:rFonts w:ascii="Arial Narrow" w:hAnsi="Arial Narrow"/>
                <w:b/>
                <w:sz w:val="20"/>
                <w:szCs w:val="20"/>
              </w:rPr>
            </w:pPr>
            <w:r w:rsidRPr="00113D50">
              <w:rPr>
                <w:rFonts w:ascii="Arial Narrow" w:hAnsi="Arial Narrow"/>
                <w:b/>
                <w:sz w:val="20"/>
                <w:szCs w:val="20"/>
              </w:rPr>
              <w:t>The teacher will assess students’ critical thinking and understanding of the information.</w:t>
            </w:r>
          </w:p>
        </w:tc>
      </w:tr>
      <w:tr w:rsidR="008C3795" w:rsidRPr="00113D50" w14:paraId="1AEE1E3D" w14:textId="77777777" w:rsidTr="00946BC6">
        <w:tc>
          <w:tcPr>
            <w:tcW w:w="648" w:type="dxa"/>
            <w:vAlign w:val="center"/>
          </w:tcPr>
          <w:p w14:paraId="6C79D9B0" w14:textId="14776980" w:rsidR="00E371F7" w:rsidRPr="00113D50" w:rsidRDefault="00E371F7" w:rsidP="00946BC6">
            <w:pPr>
              <w:jc w:val="center"/>
              <w:rPr>
                <w:rFonts w:ascii="Arial Narrow" w:hAnsi="Arial Narrow"/>
                <w:sz w:val="20"/>
                <w:szCs w:val="20"/>
              </w:rPr>
            </w:pPr>
            <w:r w:rsidRPr="00113D50">
              <w:rPr>
                <w:rFonts w:ascii="Arial Narrow" w:hAnsi="Arial Narrow"/>
                <w:sz w:val="20"/>
                <w:szCs w:val="20"/>
              </w:rPr>
              <w:t>5</w:t>
            </w:r>
          </w:p>
          <w:p w14:paraId="303DCEB9" w14:textId="77777777" w:rsidR="008C3795" w:rsidRPr="00113D50" w:rsidRDefault="008C3795" w:rsidP="00946BC6">
            <w:pPr>
              <w:jc w:val="center"/>
              <w:rPr>
                <w:rFonts w:ascii="Arial Narrow" w:hAnsi="Arial Narrow"/>
                <w:sz w:val="20"/>
                <w:szCs w:val="20"/>
              </w:rPr>
            </w:pPr>
            <w:r w:rsidRPr="00113D50">
              <w:rPr>
                <w:rFonts w:ascii="Arial Narrow" w:hAnsi="Arial Narrow"/>
                <w:sz w:val="20"/>
                <w:szCs w:val="20"/>
              </w:rPr>
              <w:t xml:space="preserve"> min</w:t>
            </w:r>
          </w:p>
        </w:tc>
        <w:tc>
          <w:tcPr>
            <w:tcW w:w="7830" w:type="dxa"/>
          </w:tcPr>
          <w:p w14:paraId="4E305364" w14:textId="77777777" w:rsidR="008C3795" w:rsidRPr="00113D50" w:rsidRDefault="008C3795" w:rsidP="00946BC6">
            <w:pPr>
              <w:rPr>
                <w:rFonts w:ascii="Arial Narrow" w:hAnsi="Arial Narrow"/>
                <w:b/>
                <w:sz w:val="20"/>
                <w:szCs w:val="20"/>
              </w:rPr>
            </w:pPr>
            <w:r w:rsidRPr="00113D50">
              <w:rPr>
                <w:rFonts w:ascii="Arial Narrow" w:hAnsi="Arial Narrow"/>
                <w:b/>
                <w:sz w:val="20"/>
                <w:szCs w:val="20"/>
              </w:rPr>
              <w:t>Closing Activities/Summary/DLIQ:</w:t>
            </w:r>
            <w:r w:rsidRPr="00113D50">
              <w:rPr>
                <w:rFonts w:ascii="Arial Narrow" w:hAnsi="Arial Narrow"/>
                <w:sz w:val="20"/>
                <w:szCs w:val="20"/>
              </w:rPr>
              <w:t xml:space="preserve"> </w:t>
            </w:r>
            <w:r w:rsidRPr="00113D50">
              <w:rPr>
                <w:rFonts w:ascii="Arial Narrow" w:hAnsi="Arial Narrow"/>
                <w:i/>
                <w:sz w:val="20"/>
                <w:szCs w:val="20"/>
              </w:rPr>
              <w:t xml:space="preserve">(How will I tie up loose ends, reinforce/revisit the objective and connect the lesson to the unit?) </w:t>
            </w:r>
          </w:p>
          <w:p w14:paraId="6A04B563" w14:textId="77777777" w:rsidR="004A2448" w:rsidRDefault="004A2448" w:rsidP="006E5A04">
            <w:pPr>
              <w:rPr>
                <w:rFonts w:ascii="Arial Narrow" w:hAnsi="Arial Narrow"/>
                <w:sz w:val="20"/>
                <w:szCs w:val="20"/>
              </w:rPr>
            </w:pPr>
          </w:p>
          <w:p w14:paraId="2EFC0868" w14:textId="51AF8795" w:rsidR="00863B7F" w:rsidRPr="00113D50" w:rsidRDefault="006E5A04" w:rsidP="004A2448">
            <w:pPr>
              <w:rPr>
                <w:rFonts w:ascii="Arial Narrow" w:hAnsi="Arial Narrow"/>
                <w:sz w:val="20"/>
                <w:szCs w:val="20"/>
              </w:rPr>
            </w:pPr>
            <w:r w:rsidRPr="00113D50">
              <w:rPr>
                <w:rFonts w:ascii="Arial Narrow" w:hAnsi="Arial Narrow"/>
                <w:sz w:val="20"/>
                <w:szCs w:val="20"/>
              </w:rPr>
              <w:t>Students will complete their DLIQ for today’s lesson.</w:t>
            </w:r>
          </w:p>
        </w:tc>
        <w:tc>
          <w:tcPr>
            <w:tcW w:w="2430" w:type="dxa"/>
          </w:tcPr>
          <w:p w14:paraId="15DB58E6" w14:textId="77777777" w:rsidR="008C3795" w:rsidRPr="00113D50" w:rsidRDefault="008C3795" w:rsidP="00946BC6">
            <w:pPr>
              <w:rPr>
                <w:rFonts w:ascii="Arial Narrow" w:hAnsi="Arial Narrow"/>
                <w:b/>
                <w:sz w:val="20"/>
                <w:szCs w:val="20"/>
              </w:rPr>
            </w:pPr>
          </w:p>
        </w:tc>
      </w:tr>
      <w:tr w:rsidR="00C83E73" w:rsidRPr="00113D50" w14:paraId="6C55D667" w14:textId="77777777" w:rsidTr="00946BC6">
        <w:tc>
          <w:tcPr>
            <w:tcW w:w="648" w:type="dxa"/>
            <w:vAlign w:val="center"/>
          </w:tcPr>
          <w:p w14:paraId="42704E67" w14:textId="77777777" w:rsidR="00C83E73" w:rsidRPr="00113D50" w:rsidRDefault="00C83E73" w:rsidP="00946BC6">
            <w:pPr>
              <w:jc w:val="center"/>
              <w:rPr>
                <w:rFonts w:ascii="Arial Narrow" w:hAnsi="Arial Narrow"/>
                <w:sz w:val="20"/>
                <w:szCs w:val="20"/>
              </w:rPr>
            </w:pPr>
          </w:p>
        </w:tc>
        <w:tc>
          <w:tcPr>
            <w:tcW w:w="7830" w:type="dxa"/>
          </w:tcPr>
          <w:p w14:paraId="697C8E52" w14:textId="4880B4A9" w:rsidR="00C83E73" w:rsidRPr="00113D50" w:rsidRDefault="00C83E73" w:rsidP="00684339">
            <w:pPr>
              <w:rPr>
                <w:rFonts w:ascii="Arial Narrow" w:hAnsi="Arial Narrow"/>
                <w:b/>
                <w:sz w:val="20"/>
                <w:szCs w:val="20"/>
              </w:rPr>
            </w:pPr>
            <w:r w:rsidRPr="00113D50">
              <w:rPr>
                <w:rFonts w:ascii="Arial Narrow" w:hAnsi="Arial Narrow"/>
                <w:b/>
                <w:sz w:val="20"/>
                <w:szCs w:val="20"/>
              </w:rPr>
              <w:t>Homework: Students will complete thei</w:t>
            </w:r>
            <w:r w:rsidR="004C0419" w:rsidRPr="00113D50">
              <w:rPr>
                <w:rFonts w:ascii="Arial Narrow" w:hAnsi="Arial Narrow"/>
                <w:b/>
                <w:sz w:val="20"/>
                <w:szCs w:val="20"/>
              </w:rPr>
              <w:t xml:space="preserve">r </w:t>
            </w:r>
            <w:r w:rsidR="00684339">
              <w:rPr>
                <w:rFonts w:ascii="Arial Narrow" w:hAnsi="Arial Narrow"/>
                <w:b/>
                <w:sz w:val="20"/>
                <w:szCs w:val="20"/>
              </w:rPr>
              <w:t>introduction</w:t>
            </w:r>
            <w:r w:rsidR="004C0419" w:rsidRPr="00113D50">
              <w:rPr>
                <w:rFonts w:ascii="Arial Narrow" w:hAnsi="Arial Narrow"/>
                <w:b/>
                <w:sz w:val="20"/>
                <w:szCs w:val="20"/>
              </w:rPr>
              <w:t xml:space="preserve"> for the s</w:t>
            </w:r>
            <w:r w:rsidR="00FB0BEC" w:rsidRPr="00113D50">
              <w:rPr>
                <w:rFonts w:ascii="Arial Narrow" w:hAnsi="Arial Narrow"/>
                <w:b/>
                <w:sz w:val="20"/>
                <w:szCs w:val="20"/>
              </w:rPr>
              <w:t>tormwater essay.</w:t>
            </w:r>
            <w:r w:rsidR="0016142E" w:rsidRPr="00113D50">
              <w:rPr>
                <w:rFonts w:ascii="Arial Narrow" w:hAnsi="Arial Narrow"/>
                <w:b/>
                <w:sz w:val="20"/>
                <w:szCs w:val="20"/>
              </w:rPr>
              <w:t xml:space="preserve"> “Why is stormwater pollution a problem, and what can we do to prevent it?”</w:t>
            </w:r>
          </w:p>
        </w:tc>
        <w:tc>
          <w:tcPr>
            <w:tcW w:w="2430" w:type="dxa"/>
          </w:tcPr>
          <w:p w14:paraId="6A6CD5E0" w14:textId="77777777" w:rsidR="00C83E73" w:rsidRPr="00113D50" w:rsidRDefault="00C83E73" w:rsidP="00946BC6">
            <w:pPr>
              <w:rPr>
                <w:rFonts w:ascii="Arial Narrow" w:hAnsi="Arial Narrow"/>
                <w:b/>
                <w:sz w:val="20"/>
                <w:szCs w:val="20"/>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rsidRPr="00113D50" w14:paraId="2EC650EE" w14:textId="77777777" w:rsidTr="00946BC6">
        <w:tc>
          <w:tcPr>
            <w:tcW w:w="10885" w:type="dxa"/>
          </w:tcPr>
          <w:p w14:paraId="59EEF944" w14:textId="4A103451" w:rsidR="008C3795" w:rsidRPr="00113D50" w:rsidRDefault="008C3795" w:rsidP="00946BC6">
            <w:pPr>
              <w:rPr>
                <w:rFonts w:ascii="Arial Narrow" w:hAnsi="Arial Narrow"/>
                <w:sz w:val="20"/>
                <w:szCs w:val="20"/>
              </w:rPr>
            </w:pPr>
            <w:r w:rsidRPr="00113D50">
              <w:rPr>
                <w:rFonts w:ascii="Arial Narrow" w:hAnsi="Arial Narrow"/>
                <w:b/>
                <w:sz w:val="20"/>
                <w:szCs w:val="20"/>
              </w:rPr>
              <w:t xml:space="preserve">Resources/Instructional Materials Needed: </w:t>
            </w:r>
            <w:r w:rsidRPr="00113D50">
              <w:rPr>
                <w:rFonts w:ascii="Arial Narrow" w:hAnsi="Arial Narrow"/>
                <w:i/>
                <w:sz w:val="20"/>
                <w:szCs w:val="20"/>
              </w:rPr>
              <w:t>(What do I need in order to teach the lesson?)</w:t>
            </w:r>
          </w:p>
          <w:p w14:paraId="4EBB11D5" w14:textId="1D88CCF4" w:rsidR="0044094D" w:rsidRDefault="0044094D" w:rsidP="00B975CE">
            <w:pPr>
              <w:pStyle w:val="ListParagraph"/>
              <w:numPr>
                <w:ilvl w:val="0"/>
                <w:numId w:val="26"/>
              </w:numPr>
              <w:rPr>
                <w:rFonts w:ascii="Arial Narrow" w:hAnsi="Arial Narrow"/>
                <w:sz w:val="20"/>
                <w:szCs w:val="20"/>
              </w:rPr>
            </w:pPr>
            <w:r w:rsidRPr="00684339">
              <w:rPr>
                <w:rFonts w:ascii="Arial Narrow" w:hAnsi="Arial Narrow"/>
                <w:sz w:val="20"/>
                <w:szCs w:val="20"/>
              </w:rPr>
              <w:t>Textbook</w:t>
            </w:r>
          </w:p>
          <w:p w14:paraId="242B7E64" w14:textId="7D48B996" w:rsidR="00684339" w:rsidRDefault="00684339" w:rsidP="00B975CE">
            <w:pPr>
              <w:pStyle w:val="ListParagraph"/>
              <w:numPr>
                <w:ilvl w:val="0"/>
                <w:numId w:val="26"/>
              </w:numPr>
              <w:rPr>
                <w:rFonts w:ascii="Arial Narrow" w:hAnsi="Arial Narrow"/>
                <w:sz w:val="20"/>
                <w:szCs w:val="20"/>
              </w:rPr>
            </w:pPr>
            <w:r>
              <w:rPr>
                <w:rFonts w:ascii="Arial Narrow" w:hAnsi="Arial Narrow"/>
                <w:sz w:val="20"/>
                <w:szCs w:val="20"/>
              </w:rPr>
              <w:t>Close Reading</w:t>
            </w:r>
            <w:r w:rsidR="004A2448">
              <w:rPr>
                <w:rFonts w:ascii="Arial Narrow" w:hAnsi="Arial Narrow"/>
                <w:sz w:val="20"/>
                <w:szCs w:val="20"/>
              </w:rPr>
              <w:t xml:space="preserve"> </w:t>
            </w:r>
            <w:r>
              <w:rPr>
                <w:rFonts w:ascii="Arial Narrow" w:hAnsi="Arial Narrow"/>
                <w:sz w:val="20"/>
                <w:szCs w:val="20"/>
              </w:rPr>
              <w:t>Strategies/R.A.C.E. Cornell Notes</w:t>
            </w:r>
          </w:p>
          <w:p w14:paraId="5CD64ABF" w14:textId="36B2166E" w:rsidR="00684339" w:rsidRDefault="00684339" w:rsidP="00B975CE">
            <w:pPr>
              <w:pStyle w:val="ListParagraph"/>
              <w:numPr>
                <w:ilvl w:val="0"/>
                <w:numId w:val="26"/>
              </w:numPr>
              <w:rPr>
                <w:rFonts w:ascii="Arial Narrow" w:hAnsi="Arial Narrow"/>
                <w:sz w:val="20"/>
                <w:szCs w:val="20"/>
              </w:rPr>
            </w:pPr>
            <w:r>
              <w:rPr>
                <w:rFonts w:ascii="Arial Narrow" w:hAnsi="Arial Narrow"/>
                <w:sz w:val="20"/>
                <w:szCs w:val="20"/>
              </w:rPr>
              <w:t>“Grant Park” Article</w:t>
            </w:r>
          </w:p>
          <w:p w14:paraId="69133946" w14:textId="16B6ABEC" w:rsidR="00684339" w:rsidRDefault="00684339" w:rsidP="00B975CE">
            <w:pPr>
              <w:pStyle w:val="ListParagraph"/>
              <w:numPr>
                <w:ilvl w:val="0"/>
                <w:numId w:val="26"/>
              </w:numPr>
              <w:rPr>
                <w:rFonts w:ascii="Arial Narrow" w:hAnsi="Arial Narrow"/>
                <w:sz w:val="20"/>
                <w:szCs w:val="20"/>
              </w:rPr>
            </w:pPr>
            <w:r>
              <w:rPr>
                <w:rFonts w:ascii="Arial Narrow" w:hAnsi="Arial Narrow"/>
                <w:sz w:val="20"/>
                <w:szCs w:val="20"/>
              </w:rPr>
              <w:t>Computer</w:t>
            </w:r>
          </w:p>
          <w:p w14:paraId="78EE377A" w14:textId="0E8F2724" w:rsidR="00684339" w:rsidRPr="00684339" w:rsidRDefault="00684339" w:rsidP="00B975CE">
            <w:pPr>
              <w:pStyle w:val="ListParagraph"/>
              <w:numPr>
                <w:ilvl w:val="0"/>
                <w:numId w:val="26"/>
              </w:numPr>
              <w:rPr>
                <w:rFonts w:ascii="Arial Narrow" w:hAnsi="Arial Narrow"/>
                <w:sz w:val="20"/>
                <w:szCs w:val="20"/>
              </w:rPr>
            </w:pPr>
            <w:r>
              <w:rPr>
                <w:rFonts w:ascii="Arial Narrow" w:hAnsi="Arial Narrow"/>
                <w:sz w:val="20"/>
                <w:szCs w:val="20"/>
              </w:rPr>
              <w:t>Warm Up (Comma)</w:t>
            </w:r>
          </w:p>
          <w:p w14:paraId="6EDA6557" w14:textId="77777777" w:rsidR="00A02FB7" w:rsidRPr="00113D50" w:rsidRDefault="00A02FB7" w:rsidP="00A02FB7">
            <w:pPr>
              <w:pStyle w:val="ListParagraph"/>
              <w:numPr>
                <w:ilvl w:val="0"/>
                <w:numId w:val="26"/>
              </w:numPr>
              <w:rPr>
                <w:rFonts w:ascii="Arial Narrow" w:hAnsi="Arial Narrow"/>
                <w:sz w:val="20"/>
                <w:szCs w:val="20"/>
              </w:rPr>
            </w:pPr>
            <w:r w:rsidRPr="00113D50">
              <w:rPr>
                <w:rFonts w:ascii="Arial Narrow" w:hAnsi="Arial Narrow"/>
                <w:sz w:val="20"/>
                <w:szCs w:val="20"/>
              </w:rPr>
              <w:t>Pen/Pencil/Highlighter</w:t>
            </w:r>
          </w:p>
          <w:p w14:paraId="3FDD7B0C" w14:textId="612EB57C" w:rsidR="00A02FB7" w:rsidRPr="00113D50" w:rsidRDefault="00A02FB7" w:rsidP="00684339">
            <w:pPr>
              <w:pStyle w:val="ListParagraph"/>
              <w:numPr>
                <w:ilvl w:val="0"/>
                <w:numId w:val="26"/>
              </w:numPr>
              <w:rPr>
                <w:rFonts w:ascii="Arial Narrow" w:hAnsi="Arial Narrow"/>
                <w:sz w:val="20"/>
                <w:szCs w:val="20"/>
              </w:rPr>
            </w:pPr>
            <w:r w:rsidRPr="00113D50">
              <w:rPr>
                <w:rFonts w:ascii="Arial Narrow" w:hAnsi="Arial Narrow"/>
                <w:sz w:val="20"/>
                <w:szCs w:val="20"/>
              </w:rPr>
              <w:t>DLIQ Summarizing sheet</w:t>
            </w:r>
          </w:p>
        </w:tc>
      </w:tr>
    </w:tbl>
    <w:p w14:paraId="79FDE9EE" w14:textId="77777777" w:rsidR="008C3795" w:rsidRPr="00113D50" w:rsidRDefault="008C3795" w:rsidP="00987306">
      <w:pPr>
        <w:rPr>
          <w:rFonts w:ascii="Arial Narrow" w:hAnsi="Arial Narrow"/>
          <w:sz w:val="20"/>
          <w:szCs w:val="20"/>
        </w:rPr>
      </w:pPr>
    </w:p>
    <w:sectPr w:rsidR="008C3795" w:rsidRPr="00113D50" w:rsidSect="00946B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4334" w14:textId="77777777" w:rsidR="00684339" w:rsidRDefault="00684339" w:rsidP="00684339">
      <w:r>
        <w:separator/>
      </w:r>
    </w:p>
  </w:endnote>
  <w:endnote w:type="continuationSeparator" w:id="0">
    <w:p w14:paraId="45564A27" w14:textId="77777777" w:rsidR="00684339" w:rsidRDefault="00684339" w:rsidP="0068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A2D9" w14:textId="77777777" w:rsidR="00684339" w:rsidRDefault="00684339" w:rsidP="00684339">
      <w:r>
        <w:separator/>
      </w:r>
    </w:p>
  </w:footnote>
  <w:footnote w:type="continuationSeparator" w:id="0">
    <w:p w14:paraId="7149D7A9" w14:textId="77777777" w:rsidR="00684339" w:rsidRDefault="00684339" w:rsidP="00684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4740"/>
    <w:multiLevelType w:val="hybridMultilevel"/>
    <w:tmpl w:val="6544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12B25"/>
    <w:multiLevelType w:val="hybridMultilevel"/>
    <w:tmpl w:val="ADF28D82"/>
    <w:lvl w:ilvl="0" w:tplc="515A5ABC">
      <w:start w:val="1"/>
      <w:numFmt w:val="bullet"/>
      <w:lvlText w:val=""/>
      <w:lvlJc w:val="left"/>
      <w:pPr>
        <w:ind w:left="720" w:hanging="360"/>
      </w:pPr>
      <w:rPr>
        <w:rFonts w:ascii="Symbol" w:hAnsi="Symbol" w:hint="default"/>
      </w:rPr>
    </w:lvl>
    <w:lvl w:ilvl="1" w:tplc="715A285E">
      <w:start w:val="1"/>
      <w:numFmt w:val="bullet"/>
      <w:lvlText w:val="o"/>
      <w:lvlJc w:val="left"/>
      <w:pPr>
        <w:ind w:left="1440" w:hanging="360"/>
      </w:pPr>
      <w:rPr>
        <w:rFonts w:ascii="Courier New" w:hAnsi="Courier New" w:hint="default"/>
      </w:rPr>
    </w:lvl>
    <w:lvl w:ilvl="2" w:tplc="0D443D2E">
      <w:start w:val="1"/>
      <w:numFmt w:val="bullet"/>
      <w:lvlText w:val=""/>
      <w:lvlJc w:val="left"/>
      <w:pPr>
        <w:ind w:left="2160" w:hanging="360"/>
      </w:pPr>
      <w:rPr>
        <w:rFonts w:ascii="Wingdings" w:hAnsi="Wingdings" w:hint="default"/>
      </w:rPr>
    </w:lvl>
    <w:lvl w:ilvl="3" w:tplc="7E5C0328">
      <w:start w:val="1"/>
      <w:numFmt w:val="bullet"/>
      <w:lvlText w:val=""/>
      <w:lvlJc w:val="left"/>
      <w:pPr>
        <w:ind w:left="2880" w:hanging="360"/>
      </w:pPr>
      <w:rPr>
        <w:rFonts w:ascii="Symbol" w:hAnsi="Symbol" w:hint="default"/>
      </w:rPr>
    </w:lvl>
    <w:lvl w:ilvl="4" w:tplc="71684336">
      <w:start w:val="1"/>
      <w:numFmt w:val="bullet"/>
      <w:lvlText w:val="o"/>
      <w:lvlJc w:val="left"/>
      <w:pPr>
        <w:ind w:left="3600" w:hanging="360"/>
      </w:pPr>
      <w:rPr>
        <w:rFonts w:ascii="Courier New" w:hAnsi="Courier New" w:hint="default"/>
      </w:rPr>
    </w:lvl>
    <w:lvl w:ilvl="5" w:tplc="D73CC00C">
      <w:start w:val="1"/>
      <w:numFmt w:val="bullet"/>
      <w:lvlText w:val=""/>
      <w:lvlJc w:val="left"/>
      <w:pPr>
        <w:ind w:left="4320" w:hanging="360"/>
      </w:pPr>
      <w:rPr>
        <w:rFonts w:ascii="Wingdings" w:hAnsi="Wingdings" w:hint="default"/>
      </w:rPr>
    </w:lvl>
    <w:lvl w:ilvl="6" w:tplc="119E197A">
      <w:start w:val="1"/>
      <w:numFmt w:val="bullet"/>
      <w:lvlText w:val=""/>
      <w:lvlJc w:val="left"/>
      <w:pPr>
        <w:ind w:left="5040" w:hanging="360"/>
      </w:pPr>
      <w:rPr>
        <w:rFonts w:ascii="Symbol" w:hAnsi="Symbol" w:hint="default"/>
      </w:rPr>
    </w:lvl>
    <w:lvl w:ilvl="7" w:tplc="C3785484">
      <w:start w:val="1"/>
      <w:numFmt w:val="bullet"/>
      <w:lvlText w:val="o"/>
      <w:lvlJc w:val="left"/>
      <w:pPr>
        <w:ind w:left="5760" w:hanging="360"/>
      </w:pPr>
      <w:rPr>
        <w:rFonts w:ascii="Courier New" w:hAnsi="Courier New" w:hint="default"/>
      </w:rPr>
    </w:lvl>
    <w:lvl w:ilvl="8" w:tplc="BE5AF9C2">
      <w:start w:val="1"/>
      <w:numFmt w:val="bullet"/>
      <w:lvlText w:val=""/>
      <w:lvlJc w:val="left"/>
      <w:pPr>
        <w:ind w:left="6480" w:hanging="360"/>
      </w:pPr>
      <w:rPr>
        <w:rFonts w:ascii="Wingdings" w:hAnsi="Wingdings" w:hint="default"/>
      </w:rPr>
    </w:lvl>
  </w:abstractNum>
  <w:abstractNum w:abstractNumId="9"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A297C"/>
    <w:multiLevelType w:val="hybridMultilevel"/>
    <w:tmpl w:val="A080D600"/>
    <w:lvl w:ilvl="0" w:tplc="BB7AE0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5D4EA1"/>
    <w:multiLevelType w:val="hybridMultilevel"/>
    <w:tmpl w:val="63D4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61210"/>
    <w:multiLevelType w:val="hybridMultilevel"/>
    <w:tmpl w:val="FA4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FE3D7E"/>
    <w:multiLevelType w:val="hybridMultilevel"/>
    <w:tmpl w:val="A72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30"/>
  </w:num>
  <w:num w:numId="3">
    <w:abstractNumId w:val="2"/>
  </w:num>
  <w:num w:numId="4">
    <w:abstractNumId w:val="9"/>
  </w:num>
  <w:num w:numId="5">
    <w:abstractNumId w:val="5"/>
  </w:num>
  <w:num w:numId="6">
    <w:abstractNumId w:val="28"/>
  </w:num>
  <w:num w:numId="7">
    <w:abstractNumId w:val="0"/>
  </w:num>
  <w:num w:numId="8">
    <w:abstractNumId w:val="27"/>
  </w:num>
  <w:num w:numId="9">
    <w:abstractNumId w:val="24"/>
  </w:num>
  <w:num w:numId="10">
    <w:abstractNumId w:val="21"/>
  </w:num>
  <w:num w:numId="11">
    <w:abstractNumId w:val="4"/>
  </w:num>
  <w:num w:numId="12">
    <w:abstractNumId w:val="6"/>
  </w:num>
  <w:num w:numId="13">
    <w:abstractNumId w:val="11"/>
  </w:num>
  <w:num w:numId="14">
    <w:abstractNumId w:val="16"/>
  </w:num>
  <w:num w:numId="15">
    <w:abstractNumId w:val="13"/>
  </w:num>
  <w:num w:numId="16">
    <w:abstractNumId w:val="10"/>
  </w:num>
  <w:num w:numId="17">
    <w:abstractNumId w:val="1"/>
  </w:num>
  <w:num w:numId="18">
    <w:abstractNumId w:val="25"/>
  </w:num>
  <w:num w:numId="19">
    <w:abstractNumId w:val="26"/>
  </w:num>
  <w:num w:numId="20">
    <w:abstractNumId w:val="19"/>
  </w:num>
  <w:num w:numId="21">
    <w:abstractNumId w:val="17"/>
  </w:num>
  <w:num w:numId="22">
    <w:abstractNumId w:val="22"/>
  </w:num>
  <w:num w:numId="23">
    <w:abstractNumId w:val="31"/>
  </w:num>
  <w:num w:numId="24">
    <w:abstractNumId w:val="29"/>
  </w:num>
  <w:num w:numId="25">
    <w:abstractNumId w:val="7"/>
  </w:num>
  <w:num w:numId="26">
    <w:abstractNumId w:val="18"/>
  </w:num>
  <w:num w:numId="27">
    <w:abstractNumId w:val="20"/>
  </w:num>
  <w:num w:numId="28">
    <w:abstractNumId w:val="14"/>
  </w:num>
  <w:num w:numId="29">
    <w:abstractNumId w:val="23"/>
  </w:num>
  <w:num w:numId="30">
    <w:abstractNumId w:val="8"/>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40AEF"/>
    <w:rsid w:val="00060D0F"/>
    <w:rsid w:val="00064EE3"/>
    <w:rsid w:val="00077426"/>
    <w:rsid w:val="00082730"/>
    <w:rsid w:val="00090058"/>
    <w:rsid w:val="000C30FF"/>
    <w:rsid w:val="000C6D1A"/>
    <w:rsid w:val="000F170C"/>
    <w:rsid w:val="00113D50"/>
    <w:rsid w:val="00121E1A"/>
    <w:rsid w:val="00121F7E"/>
    <w:rsid w:val="0015765F"/>
    <w:rsid w:val="0016142E"/>
    <w:rsid w:val="001755DC"/>
    <w:rsid w:val="001A03DE"/>
    <w:rsid w:val="001B3C25"/>
    <w:rsid w:val="001C58F2"/>
    <w:rsid w:val="001C733B"/>
    <w:rsid w:val="001D1C02"/>
    <w:rsid w:val="001D6FFE"/>
    <w:rsid w:val="001F1D98"/>
    <w:rsid w:val="0026300B"/>
    <w:rsid w:val="00275BEF"/>
    <w:rsid w:val="00286813"/>
    <w:rsid w:val="002A1806"/>
    <w:rsid w:val="002B75DE"/>
    <w:rsid w:val="002E1B8D"/>
    <w:rsid w:val="002E4AB3"/>
    <w:rsid w:val="00301647"/>
    <w:rsid w:val="00307CA2"/>
    <w:rsid w:val="003120D9"/>
    <w:rsid w:val="0033286C"/>
    <w:rsid w:val="003875B7"/>
    <w:rsid w:val="004154EE"/>
    <w:rsid w:val="004207DA"/>
    <w:rsid w:val="0044094D"/>
    <w:rsid w:val="004636DD"/>
    <w:rsid w:val="004A2448"/>
    <w:rsid w:val="004A47D4"/>
    <w:rsid w:val="004C0419"/>
    <w:rsid w:val="004E660F"/>
    <w:rsid w:val="004E7F6F"/>
    <w:rsid w:val="005109D9"/>
    <w:rsid w:val="0053642B"/>
    <w:rsid w:val="005C11B2"/>
    <w:rsid w:val="005F5DAD"/>
    <w:rsid w:val="006129C0"/>
    <w:rsid w:val="00616B22"/>
    <w:rsid w:val="00667731"/>
    <w:rsid w:val="00667C90"/>
    <w:rsid w:val="00683A22"/>
    <w:rsid w:val="00684339"/>
    <w:rsid w:val="006B5069"/>
    <w:rsid w:val="006D0393"/>
    <w:rsid w:val="006E0838"/>
    <w:rsid w:val="006E5A04"/>
    <w:rsid w:val="0071187F"/>
    <w:rsid w:val="00752CD9"/>
    <w:rsid w:val="007659A2"/>
    <w:rsid w:val="0078318C"/>
    <w:rsid w:val="007B50C4"/>
    <w:rsid w:val="007D2E22"/>
    <w:rsid w:val="00806310"/>
    <w:rsid w:val="00806E3E"/>
    <w:rsid w:val="00824000"/>
    <w:rsid w:val="00843A85"/>
    <w:rsid w:val="0085281A"/>
    <w:rsid w:val="00863B7F"/>
    <w:rsid w:val="00881CF9"/>
    <w:rsid w:val="00882ACD"/>
    <w:rsid w:val="00892CE0"/>
    <w:rsid w:val="008C3795"/>
    <w:rsid w:val="008F43A1"/>
    <w:rsid w:val="00907A96"/>
    <w:rsid w:val="00935E36"/>
    <w:rsid w:val="00946BC6"/>
    <w:rsid w:val="009477F9"/>
    <w:rsid w:val="00955910"/>
    <w:rsid w:val="009677A5"/>
    <w:rsid w:val="00982349"/>
    <w:rsid w:val="00987306"/>
    <w:rsid w:val="00992153"/>
    <w:rsid w:val="009B20A3"/>
    <w:rsid w:val="009D1EC0"/>
    <w:rsid w:val="009E7B8E"/>
    <w:rsid w:val="00A02FB7"/>
    <w:rsid w:val="00A855DF"/>
    <w:rsid w:val="00A936BC"/>
    <w:rsid w:val="00AA5E4A"/>
    <w:rsid w:val="00AF1966"/>
    <w:rsid w:val="00B2623C"/>
    <w:rsid w:val="00B64434"/>
    <w:rsid w:val="00B952E5"/>
    <w:rsid w:val="00B9621C"/>
    <w:rsid w:val="00BB5F29"/>
    <w:rsid w:val="00BB6C33"/>
    <w:rsid w:val="00BC0756"/>
    <w:rsid w:val="00BD3BCD"/>
    <w:rsid w:val="00BD7956"/>
    <w:rsid w:val="00BF2A90"/>
    <w:rsid w:val="00C83E73"/>
    <w:rsid w:val="00C91B19"/>
    <w:rsid w:val="00C956E4"/>
    <w:rsid w:val="00CA7E55"/>
    <w:rsid w:val="00CB50DD"/>
    <w:rsid w:val="00CB6971"/>
    <w:rsid w:val="00CF7075"/>
    <w:rsid w:val="00D007AC"/>
    <w:rsid w:val="00D24D13"/>
    <w:rsid w:val="00D511A1"/>
    <w:rsid w:val="00D76471"/>
    <w:rsid w:val="00D822C9"/>
    <w:rsid w:val="00D8331F"/>
    <w:rsid w:val="00DB53B2"/>
    <w:rsid w:val="00DE5334"/>
    <w:rsid w:val="00E06F5D"/>
    <w:rsid w:val="00E112EE"/>
    <w:rsid w:val="00E23BC1"/>
    <w:rsid w:val="00E371F7"/>
    <w:rsid w:val="00E50EC0"/>
    <w:rsid w:val="00E66B58"/>
    <w:rsid w:val="00E91E67"/>
    <w:rsid w:val="00EF2A2C"/>
    <w:rsid w:val="00EF3D93"/>
    <w:rsid w:val="00F22239"/>
    <w:rsid w:val="00F24EDC"/>
    <w:rsid w:val="00F31594"/>
    <w:rsid w:val="00F37AA9"/>
    <w:rsid w:val="00FB0BE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 w:type="paragraph" w:styleId="Header">
    <w:name w:val="header"/>
    <w:basedOn w:val="Normal"/>
    <w:link w:val="HeaderChar"/>
    <w:uiPriority w:val="99"/>
    <w:unhideWhenUsed/>
    <w:rsid w:val="00684339"/>
    <w:pPr>
      <w:tabs>
        <w:tab w:val="center" w:pos="4680"/>
        <w:tab w:val="right" w:pos="9360"/>
      </w:tabs>
    </w:pPr>
  </w:style>
  <w:style w:type="character" w:customStyle="1" w:styleId="HeaderChar">
    <w:name w:val="Header Char"/>
    <w:basedOn w:val="DefaultParagraphFont"/>
    <w:link w:val="Header"/>
    <w:uiPriority w:val="99"/>
    <w:rsid w:val="00684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339"/>
    <w:pPr>
      <w:tabs>
        <w:tab w:val="center" w:pos="4680"/>
        <w:tab w:val="right" w:pos="9360"/>
      </w:tabs>
    </w:pPr>
  </w:style>
  <w:style w:type="character" w:customStyle="1" w:styleId="FooterChar">
    <w:name w:val="Footer Char"/>
    <w:basedOn w:val="DefaultParagraphFont"/>
    <w:link w:val="Footer"/>
    <w:uiPriority w:val="99"/>
    <w:rsid w:val="006843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91E8-BBB0-4217-B9F2-C39B8E2A757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5cc6bbe-f5bc-46d5-a187-32b4d7e00a69"/>
    <ds:schemaRef ds:uri="http://www.w3.org/XML/1998/namespace"/>
  </ds:schemaRefs>
</ds:datastoreItem>
</file>

<file path=customXml/itemProps2.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4.xml><?xml version="1.0" encoding="utf-8"?>
<ds:datastoreItem xmlns:ds="http://schemas.openxmlformats.org/officeDocument/2006/customXml" ds:itemID="{1916069F-09FB-4A4B-8FF7-E30CC281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8</cp:revision>
  <cp:lastPrinted>2015-10-19T02:14:00Z</cp:lastPrinted>
  <dcterms:created xsi:type="dcterms:W3CDTF">2015-10-17T23:55:00Z</dcterms:created>
  <dcterms:modified xsi:type="dcterms:W3CDTF">2015-10-19T02:14:00Z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